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5CE" w:rsidRPr="00662D57" w:rsidRDefault="001E75CE" w:rsidP="001E75CE">
      <w:pPr>
        <w:pStyle w:val="Default"/>
        <w:ind w:right="141"/>
        <w:jc w:val="center"/>
        <w:rPr>
          <w:rFonts w:ascii="Comic Sans MS" w:hAnsi="Comic Sans MS"/>
          <w:b/>
          <w:noProof/>
          <w:sz w:val="28"/>
          <w:szCs w:val="28"/>
        </w:rPr>
      </w:pPr>
      <w:r w:rsidRPr="00662D57">
        <w:rPr>
          <w:rFonts w:ascii="Comic Sans MS" w:hAnsi="Comic Sans MS"/>
          <w:b/>
          <w:noProof/>
          <w:sz w:val="28"/>
          <w:szCs w:val="28"/>
        </w:rPr>
        <w:t>Aspects théoriques de l’activité</w:t>
      </w:r>
    </w:p>
    <w:p w:rsidR="001E75CE" w:rsidRPr="00662D57" w:rsidRDefault="001E75CE" w:rsidP="001E75CE">
      <w:pPr>
        <w:pStyle w:val="Default"/>
        <w:ind w:left="-142" w:right="141"/>
        <w:jc w:val="center"/>
        <w:rPr>
          <w:rFonts w:ascii="Comic Sans MS" w:eastAsia="Times New Roman" w:hAnsi="Comic Sans MS"/>
          <w:color w:val="0070C0"/>
          <w:sz w:val="28"/>
          <w:szCs w:val="28"/>
        </w:rPr>
      </w:pPr>
      <w:r w:rsidRPr="00662D57">
        <w:rPr>
          <w:rFonts w:ascii="Comic Sans MS" w:hAnsi="Comic Sans MS"/>
          <w:noProof/>
          <w:sz w:val="28"/>
          <w:szCs w:val="28"/>
        </w:rPr>
        <w:t>Durée 1h30 Coefficient 3</w:t>
      </w:r>
    </w:p>
    <w:p w:rsidR="00092389" w:rsidRDefault="00092389" w:rsidP="00E11B9F">
      <w:pPr>
        <w:tabs>
          <w:tab w:val="left" w:pos="284"/>
        </w:tabs>
        <w:ind w:right="1276"/>
        <w:jc w:val="both"/>
        <w:rPr>
          <w:rFonts w:ascii="Comic Sans MS" w:hAnsi="Comic Sans MS"/>
          <w:bCs/>
          <w:szCs w:val="20"/>
        </w:rPr>
      </w:pPr>
    </w:p>
    <w:p w:rsidR="002C0B66" w:rsidRPr="00092389" w:rsidRDefault="002C0B66" w:rsidP="00E11B9F">
      <w:pPr>
        <w:tabs>
          <w:tab w:val="left" w:pos="284"/>
        </w:tabs>
        <w:ind w:right="1276"/>
        <w:jc w:val="both"/>
        <w:rPr>
          <w:rFonts w:ascii="Comic Sans MS" w:hAnsi="Comic Sans MS"/>
          <w:bCs/>
          <w:szCs w:val="20"/>
        </w:rPr>
      </w:pPr>
    </w:p>
    <w:p w:rsidR="00092389" w:rsidRDefault="00092389" w:rsidP="00E11B9F">
      <w:pPr>
        <w:tabs>
          <w:tab w:val="left" w:pos="284"/>
        </w:tabs>
        <w:ind w:right="1276"/>
        <w:jc w:val="both"/>
        <w:rPr>
          <w:rFonts w:ascii="Comic Sans MS" w:hAnsi="Comic Sans MS"/>
          <w:b/>
          <w:bCs/>
          <w:szCs w:val="20"/>
        </w:rPr>
      </w:pPr>
      <w:bookmarkStart w:id="0" w:name="OLE_LINK1"/>
      <w:r w:rsidRPr="00092389">
        <w:rPr>
          <w:rFonts w:ascii="Comic Sans MS" w:hAnsi="Comic Sans MS"/>
          <w:b/>
          <w:bCs/>
          <w:szCs w:val="20"/>
        </w:rPr>
        <w:t>QUESTION 1 (</w:t>
      </w:r>
      <w:r w:rsidR="002C0B66">
        <w:rPr>
          <w:rFonts w:ascii="Comic Sans MS" w:hAnsi="Comic Sans MS"/>
          <w:b/>
          <w:bCs/>
          <w:szCs w:val="20"/>
        </w:rPr>
        <w:t>6</w:t>
      </w:r>
      <w:r w:rsidRPr="00092389">
        <w:rPr>
          <w:rFonts w:ascii="Comic Sans MS" w:hAnsi="Comic Sans MS"/>
          <w:b/>
          <w:bCs/>
          <w:szCs w:val="20"/>
        </w:rPr>
        <w:t xml:space="preserve"> points)</w:t>
      </w:r>
    </w:p>
    <w:p w:rsidR="00092389" w:rsidRPr="00092389" w:rsidRDefault="00092389" w:rsidP="00E11B9F">
      <w:pPr>
        <w:tabs>
          <w:tab w:val="left" w:pos="284"/>
        </w:tabs>
        <w:ind w:right="1276"/>
        <w:jc w:val="both"/>
        <w:rPr>
          <w:rFonts w:ascii="Comic Sans MS" w:hAnsi="Comic Sans MS"/>
          <w:b/>
          <w:bCs/>
          <w:sz w:val="10"/>
          <w:szCs w:val="10"/>
        </w:rPr>
      </w:pPr>
    </w:p>
    <w:p w:rsidR="00092389" w:rsidRPr="00092389" w:rsidRDefault="00092389" w:rsidP="009E611C">
      <w:pPr>
        <w:contextualSpacing/>
        <w:rPr>
          <w:rFonts w:ascii="Comic Sans MS" w:hAnsi="Comic Sans MS"/>
          <w:szCs w:val="20"/>
        </w:rPr>
      </w:pPr>
      <w:r w:rsidRPr="00092389">
        <w:rPr>
          <w:rFonts w:ascii="Comic Sans MS" w:hAnsi="Comic Sans MS"/>
          <w:szCs w:val="20"/>
        </w:rPr>
        <w:t>Afin d'améliorer la sécurité de l’examen GP que vous organisez au niveau de votre CODEP, vous proposez aux moniteurs qualifiés de respirer des mélanges Nitrox, calculés au plus riche. On convient que la composition de l’air est simplifiée à 20% d’oxygène et 80% d’azote.</w:t>
      </w:r>
    </w:p>
    <w:p w:rsidR="00092389" w:rsidRPr="00092389" w:rsidRDefault="00092389" w:rsidP="00C03609">
      <w:pPr>
        <w:pStyle w:val="Paragraphedeliste"/>
        <w:numPr>
          <w:ilvl w:val="0"/>
          <w:numId w:val="10"/>
        </w:numPr>
        <w:spacing w:after="0" w:line="240" w:lineRule="auto"/>
        <w:ind w:hanging="218"/>
        <w:rPr>
          <w:rFonts w:ascii="Comic Sans MS" w:hAnsi="Comic Sans MS"/>
          <w:sz w:val="20"/>
          <w:szCs w:val="20"/>
        </w:rPr>
      </w:pPr>
      <w:r w:rsidRPr="00092389">
        <w:rPr>
          <w:rFonts w:ascii="Comic Sans MS" w:hAnsi="Comic Sans MS"/>
          <w:sz w:val="20"/>
          <w:szCs w:val="20"/>
        </w:rPr>
        <w:t>Déterminez le mélange optimum pour les épreuves à 40m et à 25m sachant que l’on veut une pression partielle maximale d’oxygène de 1,6 bar. (1 pt)</w:t>
      </w:r>
    </w:p>
    <w:p w:rsidR="00092389" w:rsidRPr="00C03609" w:rsidRDefault="004A4087" w:rsidP="00C03609">
      <w:pPr>
        <w:pStyle w:val="Paragraphedeliste"/>
        <w:numPr>
          <w:ilvl w:val="0"/>
          <w:numId w:val="10"/>
        </w:numPr>
        <w:spacing w:after="0" w:line="240" w:lineRule="auto"/>
        <w:ind w:hanging="218"/>
        <w:rPr>
          <w:rFonts w:ascii="Comic Sans MS" w:hAnsi="Comic Sans MS"/>
          <w:sz w:val="20"/>
          <w:szCs w:val="20"/>
        </w:rPr>
      </w:pPr>
      <w:r>
        <w:rPr>
          <w:rFonts w:ascii="Comic Sans MS" w:hAnsi="Comic Sans MS"/>
          <w:sz w:val="20"/>
          <w:szCs w:val="20"/>
        </w:rPr>
        <w:t xml:space="preserve">Citez </w:t>
      </w:r>
      <w:r w:rsidR="00092389" w:rsidRPr="00092389">
        <w:rPr>
          <w:rFonts w:ascii="Comic Sans MS" w:hAnsi="Comic Sans MS"/>
          <w:sz w:val="20"/>
          <w:szCs w:val="20"/>
        </w:rPr>
        <w:t>les différent</w:t>
      </w:r>
      <w:r>
        <w:rPr>
          <w:rFonts w:ascii="Comic Sans MS" w:hAnsi="Comic Sans MS"/>
          <w:sz w:val="20"/>
          <w:szCs w:val="20"/>
        </w:rPr>
        <w:t>es</w:t>
      </w:r>
      <w:r w:rsidR="00092389" w:rsidRPr="00092389">
        <w:rPr>
          <w:rFonts w:ascii="Comic Sans MS" w:hAnsi="Comic Sans MS"/>
          <w:sz w:val="20"/>
          <w:szCs w:val="20"/>
        </w:rPr>
        <w:t xml:space="preserve"> méthode</w:t>
      </w:r>
      <w:r>
        <w:rPr>
          <w:rFonts w:ascii="Comic Sans MS" w:hAnsi="Comic Sans MS"/>
          <w:sz w:val="20"/>
          <w:szCs w:val="20"/>
        </w:rPr>
        <w:t>s</w:t>
      </w:r>
      <w:r w:rsidR="00092389" w:rsidRPr="00092389">
        <w:rPr>
          <w:rFonts w:ascii="Comic Sans MS" w:hAnsi="Comic Sans MS"/>
          <w:sz w:val="20"/>
          <w:szCs w:val="20"/>
        </w:rPr>
        <w:t xml:space="preserve"> de fabrication possible </w:t>
      </w:r>
      <w:r>
        <w:rPr>
          <w:rFonts w:ascii="Comic Sans MS" w:hAnsi="Comic Sans MS"/>
          <w:sz w:val="20"/>
          <w:szCs w:val="20"/>
        </w:rPr>
        <w:t>et proposez-en une adaptée</w:t>
      </w:r>
      <w:r w:rsidR="00092389" w:rsidRPr="00092389">
        <w:rPr>
          <w:rFonts w:ascii="Comic Sans MS" w:hAnsi="Comic Sans MS"/>
          <w:sz w:val="20"/>
          <w:szCs w:val="20"/>
        </w:rPr>
        <w:t xml:space="preserve"> </w:t>
      </w:r>
      <w:r w:rsidR="00F15C5B">
        <w:rPr>
          <w:rFonts w:ascii="Comic Sans MS" w:hAnsi="Comic Sans MS"/>
          <w:sz w:val="20"/>
          <w:szCs w:val="20"/>
        </w:rPr>
        <w:t>à nos</w:t>
      </w:r>
      <w:r w:rsidR="00092389" w:rsidRPr="00092389">
        <w:rPr>
          <w:rFonts w:ascii="Comic Sans MS" w:hAnsi="Comic Sans MS"/>
          <w:sz w:val="20"/>
          <w:szCs w:val="20"/>
        </w:rPr>
        <w:t xml:space="preserve"> mélange</w:t>
      </w:r>
      <w:r w:rsidR="00F15C5B">
        <w:rPr>
          <w:rFonts w:ascii="Comic Sans MS" w:hAnsi="Comic Sans MS"/>
          <w:sz w:val="20"/>
          <w:szCs w:val="20"/>
        </w:rPr>
        <w:t>s</w:t>
      </w:r>
      <w:r w:rsidR="00092389" w:rsidRPr="00092389">
        <w:rPr>
          <w:rFonts w:ascii="Comic Sans MS" w:hAnsi="Comic Sans MS"/>
          <w:sz w:val="20"/>
          <w:szCs w:val="20"/>
        </w:rPr>
        <w:t xml:space="preserve"> Nitrox en justifiant </w:t>
      </w:r>
      <w:r w:rsidR="00F15C5B">
        <w:rPr>
          <w:rFonts w:ascii="Comic Sans MS" w:hAnsi="Comic Sans MS"/>
          <w:sz w:val="20"/>
          <w:szCs w:val="20"/>
        </w:rPr>
        <w:t>votre choix</w:t>
      </w:r>
      <w:r w:rsidR="00092389" w:rsidRPr="00092389">
        <w:rPr>
          <w:rFonts w:ascii="Comic Sans MS" w:hAnsi="Comic Sans MS"/>
          <w:sz w:val="20"/>
          <w:szCs w:val="20"/>
        </w:rPr>
        <w:t>. (</w:t>
      </w:r>
      <w:r>
        <w:rPr>
          <w:rFonts w:ascii="Comic Sans MS" w:hAnsi="Comic Sans MS"/>
          <w:sz w:val="20"/>
          <w:szCs w:val="20"/>
        </w:rPr>
        <w:t>2</w:t>
      </w:r>
      <w:r w:rsidR="00092389" w:rsidRPr="00092389">
        <w:rPr>
          <w:rFonts w:ascii="Comic Sans MS" w:hAnsi="Comic Sans MS"/>
          <w:sz w:val="20"/>
          <w:szCs w:val="20"/>
        </w:rPr>
        <w:t xml:space="preserve"> pt</w:t>
      </w:r>
      <w:r w:rsidR="00F15C5B">
        <w:rPr>
          <w:rFonts w:ascii="Comic Sans MS" w:hAnsi="Comic Sans MS"/>
          <w:sz w:val="20"/>
          <w:szCs w:val="20"/>
        </w:rPr>
        <w:t>s</w:t>
      </w:r>
      <w:r w:rsidR="00092389" w:rsidRPr="00092389">
        <w:rPr>
          <w:rFonts w:ascii="Comic Sans MS" w:hAnsi="Comic Sans MS"/>
          <w:sz w:val="20"/>
          <w:szCs w:val="20"/>
        </w:rPr>
        <w:t xml:space="preserve">) </w:t>
      </w:r>
    </w:p>
    <w:p w:rsidR="00092389" w:rsidRPr="00092389" w:rsidRDefault="00092389" w:rsidP="00C03609">
      <w:pPr>
        <w:numPr>
          <w:ilvl w:val="0"/>
          <w:numId w:val="10"/>
        </w:numPr>
        <w:ind w:hanging="218"/>
        <w:contextualSpacing/>
        <w:rPr>
          <w:rFonts w:ascii="Comic Sans MS" w:hAnsi="Comic Sans MS"/>
          <w:szCs w:val="20"/>
        </w:rPr>
      </w:pPr>
      <w:r w:rsidRPr="00092389">
        <w:rPr>
          <w:rFonts w:ascii="Comic Sans MS" w:hAnsi="Comic Sans MS"/>
          <w:szCs w:val="20"/>
        </w:rPr>
        <w:t xml:space="preserve">Toujours pour cet examen GP, vous souhaitez que vos 4 moniteurs présents réalisent leurs plongées au Nitrox avec des blocs de 12 litres gonflés à 200 bars. Les blocs sont compatibles oxygène et sont vides au début du gonflage. Vous disposez d’une B50 d’oxygène à 200 bars, d’une lyre de transfert compatible O2 et d’un compresseur avec surfiltration. </w:t>
      </w:r>
    </w:p>
    <w:p w:rsidR="00092389" w:rsidRPr="00C03609" w:rsidRDefault="00E827C8" w:rsidP="00C03609">
      <w:pPr>
        <w:pStyle w:val="Paragraphedeliste"/>
        <w:spacing w:after="0" w:line="240" w:lineRule="auto"/>
        <w:ind w:left="426"/>
        <w:rPr>
          <w:rFonts w:ascii="Comic Sans MS" w:hAnsi="Comic Sans MS"/>
          <w:sz w:val="20"/>
          <w:szCs w:val="20"/>
        </w:rPr>
      </w:pPr>
      <w:r>
        <w:rPr>
          <w:rFonts w:ascii="Comic Sans MS" w:hAnsi="Comic Sans MS"/>
          <w:sz w:val="20"/>
          <w:szCs w:val="20"/>
        </w:rPr>
        <w:t>Quelle pression restera-t-</w:t>
      </w:r>
      <w:r w:rsidR="00092389" w:rsidRPr="00092389">
        <w:rPr>
          <w:rFonts w:ascii="Comic Sans MS" w:hAnsi="Comic Sans MS"/>
          <w:sz w:val="20"/>
          <w:szCs w:val="20"/>
        </w:rPr>
        <w:t>il dans la B50 après le gonflage du premier jour pour une plongée à 40m ? (</w:t>
      </w:r>
      <w:r w:rsidR="002C0B66">
        <w:rPr>
          <w:rFonts w:ascii="Comic Sans MS" w:hAnsi="Comic Sans MS"/>
          <w:sz w:val="20"/>
          <w:szCs w:val="20"/>
        </w:rPr>
        <w:t>3</w:t>
      </w:r>
      <w:r w:rsidR="00092389" w:rsidRPr="00092389">
        <w:rPr>
          <w:rFonts w:ascii="Comic Sans MS" w:hAnsi="Comic Sans MS"/>
          <w:sz w:val="20"/>
          <w:szCs w:val="20"/>
        </w:rPr>
        <w:t xml:space="preserve"> pts). Pour chaque étape, précisez les quantités de gaz ajoutées (O2 et N2, tous les calculs doivent être présentés) et la procédure de gonflage</w:t>
      </w:r>
    </w:p>
    <w:bookmarkEnd w:id="0"/>
    <w:p w:rsidR="00662D57" w:rsidRDefault="00662D57" w:rsidP="009E611C">
      <w:pPr>
        <w:contextualSpacing/>
        <w:rPr>
          <w:rFonts w:ascii="Comic Sans MS" w:hAnsi="Comic Sans MS"/>
          <w:bCs/>
          <w:szCs w:val="20"/>
        </w:rPr>
      </w:pPr>
    </w:p>
    <w:p w:rsidR="00C03609" w:rsidRPr="00C03609" w:rsidRDefault="00C03609" w:rsidP="009E611C">
      <w:pPr>
        <w:contextualSpacing/>
        <w:rPr>
          <w:rFonts w:ascii="Comic Sans MS" w:hAnsi="Comic Sans MS"/>
          <w:bCs/>
          <w:szCs w:val="20"/>
        </w:rPr>
      </w:pPr>
    </w:p>
    <w:p w:rsidR="00092389" w:rsidRPr="00413990" w:rsidRDefault="00092389" w:rsidP="009E611C">
      <w:pPr>
        <w:tabs>
          <w:tab w:val="left" w:pos="284"/>
        </w:tabs>
        <w:ind w:right="1276"/>
        <w:rPr>
          <w:rFonts w:ascii="Comic Sans MS" w:hAnsi="Comic Sans MS"/>
          <w:b/>
          <w:szCs w:val="20"/>
        </w:rPr>
      </w:pPr>
      <w:r w:rsidRPr="00413990">
        <w:rPr>
          <w:rFonts w:ascii="Comic Sans MS" w:hAnsi="Comic Sans MS"/>
          <w:b/>
          <w:szCs w:val="20"/>
        </w:rPr>
        <w:t>QUESTION 2 (8 points)</w:t>
      </w:r>
    </w:p>
    <w:p w:rsidR="00092389" w:rsidRPr="00413990" w:rsidRDefault="00092389" w:rsidP="009E611C">
      <w:pPr>
        <w:tabs>
          <w:tab w:val="left" w:pos="284"/>
        </w:tabs>
        <w:ind w:right="1276"/>
        <w:rPr>
          <w:rFonts w:ascii="Comic Sans MS" w:hAnsi="Comic Sans MS"/>
          <w:bCs/>
          <w:sz w:val="10"/>
          <w:szCs w:val="10"/>
        </w:rPr>
      </w:pPr>
    </w:p>
    <w:p w:rsidR="00092389" w:rsidRPr="00413990" w:rsidRDefault="00092389" w:rsidP="009E611C">
      <w:pPr>
        <w:tabs>
          <w:tab w:val="left" w:pos="284"/>
        </w:tabs>
        <w:ind w:right="1276"/>
        <w:contextualSpacing/>
        <w:rPr>
          <w:rFonts w:ascii="Comic Sans MS" w:hAnsi="Comic Sans MS"/>
          <w:bCs/>
          <w:szCs w:val="20"/>
        </w:rPr>
      </w:pPr>
      <w:r w:rsidRPr="00413990">
        <w:rPr>
          <w:rFonts w:ascii="Comic Sans MS" w:hAnsi="Comic Sans MS"/>
          <w:bCs/>
          <w:szCs w:val="20"/>
        </w:rPr>
        <w:t>Comme chaque année votre CODEP organise un examen initiateur</w:t>
      </w:r>
      <w:r w:rsidR="00E11B9F" w:rsidRPr="00413990">
        <w:rPr>
          <w:rFonts w:ascii="Comic Sans MS" w:hAnsi="Comic Sans MS"/>
          <w:bCs/>
          <w:szCs w:val="20"/>
        </w:rPr>
        <w:t xml:space="preserve"> pour 10 candi</w:t>
      </w:r>
      <w:r w:rsidR="009D371A" w:rsidRPr="00506476">
        <w:rPr>
          <w:rFonts w:ascii="Comic Sans MS" w:hAnsi="Comic Sans MS"/>
          <w:bCs/>
          <w:szCs w:val="20"/>
        </w:rPr>
        <w:t>d</w:t>
      </w:r>
      <w:r w:rsidR="00E11B9F" w:rsidRPr="00413990">
        <w:rPr>
          <w:rFonts w:ascii="Comic Sans MS" w:hAnsi="Comic Sans MS"/>
          <w:bCs/>
          <w:szCs w:val="20"/>
        </w:rPr>
        <w:t>ats</w:t>
      </w:r>
      <w:r w:rsidRPr="00413990">
        <w:rPr>
          <w:rFonts w:ascii="Comic Sans MS" w:hAnsi="Comic Sans MS"/>
          <w:bCs/>
          <w:szCs w:val="20"/>
        </w:rPr>
        <w:t>. Cette année, vous êtes désigné pour l’organisation de cet examen qui se déroulera sur une journée en milieu naturel.</w:t>
      </w:r>
    </w:p>
    <w:p w:rsidR="00092389" w:rsidRPr="00413990" w:rsidRDefault="00092389" w:rsidP="00C03609">
      <w:pPr>
        <w:numPr>
          <w:ilvl w:val="0"/>
          <w:numId w:val="38"/>
        </w:numPr>
        <w:ind w:left="426" w:right="1276" w:hanging="153"/>
        <w:contextualSpacing/>
        <w:rPr>
          <w:rFonts w:ascii="Comic Sans MS" w:hAnsi="Comic Sans MS"/>
          <w:bCs/>
          <w:szCs w:val="20"/>
        </w:rPr>
      </w:pPr>
      <w:r w:rsidRPr="00413990">
        <w:rPr>
          <w:rFonts w:ascii="Comic Sans MS" w:hAnsi="Comic Sans MS"/>
          <w:bCs/>
          <w:szCs w:val="20"/>
        </w:rPr>
        <w:t>Ce milieu naturel est une base fédérale régionale où se trouve :</w:t>
      </w:r>
    </w:p>
    <w:p w:rsidR="00092389" w:rsidRPr="00413990" w:rsidRDefault="00092389" w:rsidP="00C03609">
      <w:pPr>
        <w:numPr>
          <w:ilvl w:val="0"/>
          <w:numId w:val="38"/>
        </w:numPr>
        <w:ind w:left="426" w:right="1276" w:hanging="153"/>
        <w:contextualSpacing/>
        <w:rPr>
          <w:rFonts w:ascii="Comic Sans MS" w:hAnsi="Comic Sans MS"/>
          <w:bCs/>
          <w:szCs w:val="20"/>
        </w:rPr>
      </w:pPr>
      <w:r w:rsidRPr="00413990">
        <w:rPr>
          <w:rFonts w:ascii="Comic Sans MS" w:hAnsi="Comic Sans MS"/>
          <w:bCs/>
          <w:szCs w:val="20"/>
        </w:rPr>
        <w:t>Des plates formes de mise à l’eau</w:t>
      </w:r>
      <w:r w:rsidR="00E11B9F" w:rsidRPr="00413990">
        <w:rPr>
          <w:rFonts w:ascii="Comic Sans MS" w:hAnsi="Comic Sans MS"/>
          <w:bCs/>
          <w:szCs w:val="20"/>
        </w:rPr>
        <w:t xml:space="preserve"> et </w:t>
      </w:r>
      <w:r w:rsidRPr="00413990">
        <w:rPr>
          <w:rFonts w:ascii="Comic Sans MS" w:hAnsi="Comic Sans MS"/>
          <w:bCs/>
          <w:szCs w:val="20"/>
        </w:rPr>
        <w:t>à 5m de profondeur</w:t>
      </w:r>
    </w:p>
    <w:p w:rsidR="00092389" w:rsidRPr="00413990" w:rsidRDefault="00092389" w:rsidP="00C03609">
      <w:pPr>
        <w:numPr>
          <w:ilvl w:val="0"/>
          <w:numId w:val="38"/>
        </w:numPr>
        <w:ind w:left="426" w:right="1276" w:hanging="153"/>
        <w:contextualSpacing/>
        <w:rPr>
          <w:rFonts w:ascii="Comic Sans MS" w:hAnsi="Comic Sans MS"/>
          <w:bCs/>
          <w:szCs w:val="20"/>
        </w:rPr>
      </w:pPr>
      <w:r w:rsidRPr="00413990">
        <w:rPr>
          <w:rFonts w:ascii="Comic Sans MS" w:hAnsi="Comic Sans MS"/>
          <w:bCs/>
          <w:szCs w:val="20"/>
        </w:rPr>
        <w:t>Un atelier balisé pour le parcours du mannequin</w:t>
      </w:r>
    </w:p>
    <w:p w:rsidR="00092389" w:rsidRPr="00413990" w:rsidRDefault="00092389" w:rsidP="00C03609">
      <w:pPr>
        <w:ind w:left="142" w:right="1276" w:hanging="142"/>
        <w:contextualSpacing/>
        <w:rPr>
          <w:rFonts w:ascii="Comic Sans MS" w:hAnsi="Comic Sans MS"/>
          <w:bCs/>
          <w:szCs w:val="20"/>
        </w:rPr>
      </w:pPr>
      <w:r w:rsidRPr="00413990">
        <w:rPr>
          <w:rFonts w:ascii="Comic Sans MS" w:hAnsi="Comic Sans MS"/>
          <w:bCs/>
          <w:szCs w:val="20"/>
        </w:rPr>
        <w:t>Un local matériel avec tout l’équipement</w:t>
      </w:r>
      <w:r w:rsidR="00E11B9F" w:rsidRPr="00413990">
        <w:rPr>
          <w:rFonts w:ascii="Comic Sans MS" w:hAnsi="Comic Sans MS"/>
          <w:bCs/>
          <w:szCs w:val="20"/>
        </w:rPr>
        <w:t xml:space="preserve">, </w:t>
      </w:r>
      <w:r w:rsidRPr="00413990">
        <w:rPr>
          <w:rFonts w:ascii="Comic Sans MS" w:hAnsi="Comic Sans MS"/>
          <w:bCs/>
          <w:szCs w:val="20"/>
        </w:rPr>
        <w:t>5 salles de cours, un grand bureau, et un petit bureau</w:t>
      </w:r>
    </w:p>
    <w:p w:rsidR="00092389" w:rsidRPr="00413990" w:rsidRDefault="00092389" w:rsidP="00C03609">
      <w:pPr>
        <w:ind w:left="142" w:right="707"/>
        <w:contextualSpacing/>
        <w:rPr>
          <w:rFonts w:ascii="Comic Sans MS" w:hAnsi="Comic Sans MS"/>
          <w:bCs/>
          <w:szCs w:val="20"/>
        </w:rPr>
      </w:pPr>
      <w:r w:rsidRPr="00413990">
        <w:rPr>
          <w:rFonts w:ascii="Comic Sans MS" w:hAnsi="Comic Sans MS"/>
          <w:bCs/>
          <w:szCs w:val="20"/>
        </w:rPr>
        <w:t>Vous pourrez compter sur l’aide des moniteurs du département (6 E4, 15 E3, 20 E2 et 25 E1).</w:t>
      </w:r>
    </w:p>
    <w:p w:rsidR="00E11B9F" w:rsidRPr="00413990" w:rsidRDefault="00092389" w:rsidP="00C03609">
      <w:pPr>
        <w:ind w:left="142" w:right="282"/>
        <w:contextualSpacing/>
        <w:rPr>
          <w:rFonts w:ascii="Comic Sans MS" w:hAnsi="Comic Sans MS"/>
          <w:bCs/>
          <w:szCs w:val="20"/>
        </w:rPr>
      </w:pPr>
      <w:r w:rsidRPr="00413990">
        <w:rPr>
          <w:rFonts w:ascii="Comic Sans MS" w:hAnsi="Comic Sans MS"/>
          <w:bCs/>
          <w:szCs w:val="20"/>
        </w:rPr>
        <w:t xml:space="preserve">Présentez de manière détaillée votre planning pour cette journée: enchainement des épreuves, composition des jurys, rotation des candidats, … en justifiant vos choix. </w:t>
      </w:r>
    </w:p>
    <w:p w:rsidR="00662D57" w:rsidRDefault="00662D57" w:rsidP="009E611C">
      <w:pPr>
        <w:pStyle w:val="Default"/>
        <w:ind w:left="-142" w:right="141"/>
        <w:contextualSpacing/>
        <w:rPr>
          <w:rFonts w:ascii="Comic Sans MS" w:eastAsia="Times New Roman" w:hAnsi="Comic Sans MS"/>
          <w:color w:val="0070C0"/>
          <w:sz w:val="20"/>
          <w:szCs w:val="20"/>
        </w:rPr>
      </w:pPr>
    </w:p>
    <w:p w:rsidR="00C03609" w:rsidRPr="00092389" w:rsidRDefault="00C03609" w:rsidP="009E611C">
      <w:pPr>
        <w:pStyle w:val="Default"/>
        <w:ind w:left="-142" w:right="141"/>
        <w:contextualSpacing/>
        <w:rPr>
          <w:rFonts w:ascii="Comic Sans MS" w:eastAsia="Times New Roman" w:hAnsi="Comic Sans MS"/>
          <w:color w:val="0070C0"/>
          <w:sz w:val="20"/>
          <w:szCs w:val="20"/>
        </w:rPr>
      </w:pPr>
    </w:p>
    <w:p w:rsidR="00793D7A" w:rsidRPr="009D4CCC" w:rsidRDefault="00793D7A" w:rsidP="00793D7A">
      <w:pPr>
        <w:ind w:right="282"/>
        <w:rPr>
          <w:rFonts w:ascii="Comic Sans MS" w:hAnsi="Comic Sans MS"/>
          <w:b/>
          <w:bCs/>
          <w:szCs w:val="20"/>
        </w:rPr>
      </w:pPr>
      <w:r w:rsidRPr="009D4CCC">
        <w:rPr>
          <w:rFonts w:ascii="Comic Sans MS" w:hAnsi="Comic Sans MS"/>
          <w:b/>
          <w:bCs/>
          <w:szCs w:val="20"/>
        </w:rPr>
        <w:t>QUESTION 3 (</w:t>
      </w:r>
      <w:r w:rsidR="002C0B66">
        <w:rPr>
          <w:rFonts w:ascii="Comic Sans MS" w:hAnsi="Comic Sans MS"/>
          <w:b/>
          <w:bCs/>
          <w:szCs w:val="20"/>
        </w:rPr>
        <w:t>6</w:t>
      </w:r>
      <w:r w:rsidRPr="009D4CCC">
        <w:rPr>
          <w:rFonts w:ascii="Comic Sans MS" w:hAnsi="Comic Sans MS"/>
          <w:b/>
          <w:bCs/>
          <w:szCs w:val="20"/>
        </w:rPr>
        <w:t xml:space="preserve"> points)</w:t>
      </w:r>
    </w:p>
    <w:p w:rsidR="00793D7A" w:rsidRPr="00C03609" w:rsidRDefault="00793D7A" w:rsidP="00793D7A">
      <w:pPr>
        <w:rPr>
          <w:rFonts w:ascii="Comic Sans MS" w:hAnsi="Comic Sans MS"/>
          <w:bCs/>
          <w:sz w:val="10"/>
          <w:szCs w:val="10"/>
        </w:rPr>
      </w:pPr>
    </w:p>
    <w:p w:rsidR="00793D7A" w:rsidRDefault="00793D7A" w:rsidP="00793D7A">
      <w:pPr>
        <w:jc w:val="both"/>
        <w:rPr>
          <w:rFonts w:ascii="Comic Sans MS" w:hAnsi="Comic Sans MS"/>
          <w:szCs w:val="20"/>
        </w:rPr>
      </w:pPr>
      <w:r w:rsidRPr="00811EC5">
        <w:rPr>
          <w:rFonts w:ascii="Comic Sans MS" w:hAnsi="Comic Sans MS"/>
          <w:szCs w:val="20"/>
        </w:rPr>
        <w:t>Deux plongeurs équipés de blocs de 1</w:t>
      </w:r>
      <w:r>
        <w:rPr>
          <w:rFonts w:ascii="Comic Sans MS" w:hAnsi="Comic Sans MS"/>
          <w:szCs w:val="20"/>
        </w:rPr>
        <w:t>5</w:t>
      </w:r>
      <w:r w:rsidRPr="00811EC5">
        <w:rPr>
          <w:rFonts w:ascii="Comic Sans MS" w:hAnsi="Comic Sans MS"/>
          <w:szCs w:val="20"/>
        </w:rPr>
        <w:t xml:space="preserve"> litres à 20</w:t>
      </w:r>
      <w:r>
        <w:rPr>
          <w:rFonts w:ascii="Comic Sans MS" w:hAnsi="Comic Sans MS"/>
          <w:szCs w:val="20"/>
        </w:rPr>
        <w:t>0 bar</w:t>
      </w:r>
      <w:r w:rsidRPr="00811EC5">
        <w:rPr>
          <w:rFonts w:ascii="Comic Sans MS" w:hAnsi="Comic Sans MS"/>
          <w:szCs w:val="20"/>
        </w:rPr>
        <w:t xml:space="preserve"> prévoient d’effectuer une plongée profonde sur une épav</w:t>
      </w:r>
      <w:r>
        <w:rPr>
          <w:rFonts w:ascii="Comic Sans MS" w:hAnsi="Comic Sans MS"/>
          <w:szCs w:val="20"/>
        </w:rPr>
        <w:t>e avec une profondeur maximum de 60 m.</w:t>
      </w:r>
      <w:r w:rsidRPr="00811EC5">
        <w:rPr>
          <w:rFonts w:ascii="Comic Sans MS" w:hAnsi="Comic Sans MS"/>
          <w:szCs w:val="20"/>
        </w:rPr>
        <w:t xml:space="preserve"> </w:t>
      </w:r>
      <w:r>
        <w:rPr>
          <w:rFonts w:ascii="Comic Sans MS" w:hAnsi="Comic Sans MS"/>
          <w:szCs w:val="20"/>
        </w:rPr>
        <w:t>Le DP leur impose de ne pas dépasser 12 mn ou de remonter dès que leur manomètre indique 100 bar. En mode planification, leur ordinateur indique pour 12 mn à 60 m un palier de 5 mn à 6 m et un palier de 8 mn à 3 m. L’ordinateur prévoit aussi un temps de remontée de 5 mn hors paliers (DTR = 18 mn). Ils veulent v</w:t>
      </w:r>
      <w:r w:rsidR="0023122F">
        <w:rPr>
          <w:rFonts w:ascii="Comic Sans MS" w:hAnsi="Comic Sans MS"/>
          <w:szCs w:val="20"/>
        </w:rPr>
        <w:t>é</w:t>
      </w:r>
      <w:r>
        <w:rPr>
          <w:rFonts w:ascii="Comic Sans MS" w:hAnsi="Comic Sans MS"/>
          <w:szCs w:val="20"/>
        </w:rPr>
        <w:t xml:space="preserve">rifier qu’à partir de leur consommation habituelle, ils auront suffisamment d’air pour la remontée, et une réserve de sécurité. </w:t>
      </w:r>
    </w:p>
    <w:p w:rsidR="00793D7A" w:rsidRPr="00C03609" w:rsidRDefault="00793D7A" w:rsidP="00793D7A">
      <w:pPr>
        <w:jc w:val="both"/>
        <w:rPr>
          <w:rFonts w:ascii="Comic Sans MS" w:hAnsi="Comic Sans MS"/>
          <w:sz w:val="10"/>
          <w:szCs w:val="10"/>
        </w:rPr>
      </w:pPr>
    </w:p>
    <w:p w:rsidR="00793D7A" w:rsidRPr="00811EC5" w:rsidRDefault="00793D7A" w:rsidP="00793D7A">
      <w:pPr>
        <w:rPr>
          <w:rFonts w:ascii="Comic Sans MS" w:hAnsi="Comic Sans MS"/>
          <w:szCs w:val="20"/>
        </w:rPr>
      </w:pPr>
      <w:r w:rsidRPr="00811EC5">
        <w:rPr>
          <w:rFonts w:ascii="Comic Sans MS" w:hAnsi="Comic Sans MS"/>
          <w:szCs w:val="20"/>
        </w:rPr>
        <w:t>Voici les éléments pris en compte pour leur plongée</w:t>
      </w:r>
      <w:r>
        <w:rPr>
          <w:rFonts w:ascii="Comic Sans MS" w:hAnsi="Comic Sans MS"/>
          <w:szCs w:val="20"/>
        </w:rPr>
        <w:t> :</w:t>
      </w:r>
    </w:p>
    <w:p w:rsidR="00793D7A" w:rsidRPr="00596A53" w:rsidRDefault="00793D7A" w:rsidP="00C03609">
      <w:pPr>
        <w:numPr>
          <w:ilvl w:val="0"/>
          <w:numId w:val="37"/>
        </w:numPr>
        <w:ind w:left="426" w:hanging="142"/>
        <w:rPr>
          <w:rFonts w:ascii="Comic Sans MS" w:hAnsi="Comic Sans MS"/>
          <w:szCs w:val="20"/>
        </w:rPr>
      </w:pPr>
      <w:r w:rsidRPr="00811EC5">
        <w:rPr>
          <w:rFonts w:ascii="Comic Sans MS" w:hAnsi="Comic Sans MS"/>
          <w:szCs w:val="20"/>
        </w:rPr>
        <w:t>Consommation moyenne 20 L/min</w:t>
      </w:r>
      <w:r>
        <w:rPr>
          <w:rFonts w:ascii="Comic Sans MS" w:hAnsi="Comic Sans MS"/>
          <w:szCs w:val="20"/>
        </w:rPr>
        <w:t xml:space="preserve"> </w:t>
      </w:r>
    </w:p>
    <w:p w:rsidR="00793D7A" w:rsidRDefault="00793D7A" w:rsidP="00C03609">
      <w:pPr>
        <w:numPr>
          <w:ilvl w:val="0"/>
          <w:numId w:val="37"/>
        </w:numPr>
        <w:ind w:left="426" w:hanging="142"/>
        <w:rPr>
          <w:rFonts w:ascii="Comic Sans MS" w:hAnsi="Comic Sans MS"/>
          <w:szCs w:val="20"/>
        </w:rPr>
      </w:pPr>
      <w:r>
        <w:rPr>
          <w:rFonts w:ascii="Comic Sans MS" w:hAnsi="Comic Sans MS"/>
          <w:szCs w:val="20"/>
        </w:rPr>
        <w:t>Profondeur = 60</w:t>
      </w:r>
      <w:r w:rsidRPr="00811EC5">
        <w:rPr>
          <w:rFonts w:ascii="Comic Sans MS" w:hAnsi="Comic Sans MS"/>
          <w:szCs w:val="20"/>
        </w:rPr>
        <w:t xml:space="preserve"> m</w:t>
      </w:r>
      <w:r>
        <w:rPr>
          <w:rFonts w:ascii="Comic Sans MS" w:hAnsi="Comic Sans MS"/>
          <w:szCs w:val="20"/>
        </w:rPr>
        <w:t>, Durée 12 mn, palier 6 m = 5 mn, palier 3 m = 8 mn</w:t>
      </w:r>
      <w:r w:rsidRPr="00811EC5">
        <w:rPr>
          <w:rFonts w:ascii="Comic Sans MS" w:hAnsi="Comic Sans MS"/>
          <w:szCs w:val="20"/>
        </w:rPr>
        <w:t xml:space="preserve"> </w:t>
      </w:r>
    </w:p>
    <w:p w:rsidR="00C03609" w:rsidRDefault="00793D7A" w:rsidP="00C03609">
      <w:pPr>
        <w:numPr>
          <w:ilvl w:val="0"/>
          <w:numId w:val="37"/>
        </w:numPr>
        <w:ind w:left="426" w:hanging="142"/>
        <w:rPr>
          <w:rFonts w:ascii="Comic Sans MS" w:hAnsi="Comic Sans MS"/>
          <w:szCs w:val="20"/>
        </w:rPr>
      </w:pPr>
      <w:r>
        <w:rPr>
          <w:rFonts w:ascii="Comic Sans MS" w:hAnsi="Comic Sans MS"/>
          <w:szCs w:val="20"/>
        </w:rPr>
        <w:t>Pour simplifier</w:t>
      </w:r>
      <w:r w:rsidRPr="00811EC5">
        <w:rPr>
          <w:rFonts w:ascii="Comic Sans MS" w:hAnsi="Comic Sans MS"/>
          <w:szCs w:val="20"/>
        </w:rPr>
        <w:t>, la consommation lors d</w:t>
      </w:r>
      <w:r>
        <w:rPr>
          <w:rFonts w:ascii="Comic Sans MS" w:hAnsi="Comic Sans MS"/>
          <w:szCs w:val="20"/>
        </w:rPr>
        <w:t>e la</w:t>
      </w:r>
      <w:r w:rsidRPr="00811EC5">
        <w:rPr>
          <w:rFonts w:ascii="Comic Sans MS" w:hAnsi="Comic Sans MS"/>
          <w:szCs w:val="20"/>
        </w:rPr>
        <w:t xml:space="preserve"> remontée sera calculée en prenant la durée de l</w:t>
      </w:r>
      <w:r>
        <w:rPr>
          <w:rFonts w:ascii="Comic Sans MS" w:hAnsi="Comic Sans MS"/>
          <w:szCs w:val="20"/>
        </w:rPr>
        <w:t>a remontée (5 mn) à la profondeur</w:t>
      </w:r>
      <w:r w:rsidRPr="00811EC5">
        <w:rPr>
          <w:rFonts w:ascii="Comic Sans MS" w:hAnsi="Comic Sans MS"/>
          <w:szCs w:val="20"/>
        </w:rPr>
        <w:t xml:space="preserve"> moyenne</w:t>
      </w:r>
      <w:r>
        <w:rPr>
          <w:rFonts w:ascii="Comic Sans MS" w:hAnsi="Comic Sans MS"/>
          <w:szCs w:val="20"/>
        </w:rPr>
        <w:t xml:space="preserve"> entre le</w:t>
      </w:r>
      <w:r w:rsidRPr="00811EC5">
        <w:rPr>
          <w:rFonts w:ascii="Comic Sans MS" w:hAnsi="Comic Sans MS"/>
          <w:szCs w:val="20"/>
        </w:rPr>
        <w:t xml:space="preserve"> </w:t>
      </w:r>
      <w:r>
        <w:rPr>
          <w:rFonts w:ascii="Comic Sans MS" w:hAnsi="Comic Sans MS"/>
          <w:szCs w:val="20"/>
        </w:rPr>
        <w:t>fond et la surface (30m)</w:t>
      </w:r>
      <w:r w:rsidRPr="00811EC5">
        <w:rPr>
          <w:rFonts w:ascii="Comic Sans MS" w:hAnsi="Comic Sans MS"/>
          <w:szCs w:val="20"/>
        </w:rPr>
        <w:t>.</w:t>
      </w:r>
    </w:p>
    <w:p w:rsidR="00C03609" w:rsidRDefault="00C03609" w:rsidP="00C03609">
      <w:pPr>
        <w:rPr>
          <w:rFonts w:ascii="Comic Sans MS" w:hAnsi="Comic Sans MS"/>
          <w:szCs w:val="20"/>
        </w:rPr>
      </w:pPr>
    </w:p>
    <w:p w:rsidR="00C03609" w:rsidRDefault="00C03609" w:rsidP="00C03609">
      <w:pPr>
        <w:rPr>
          <w:rFonts w:ascii="Comic Sans MS" w:hAnsi="Comic Sans MS"/>
          <w:szCs w:val="20"/>
        </w:rPr>
      </w:pPr>
    </w:p>
    <w:p w:rsidR="00793D7A" w:rsidRPr="00C03609" w:rsidRDefault="00793D7A" w:rsidP="00C03609">
      <w:pPr>
        <w:numPr>
          <w:ilvl w:val="0"/>
          <w:numId w:val="40"/>
        </w:numPr>
        <w:ind w:left="426" w:hanging="294"/>
        <w:rPr>
          <w:rFonts w:ascii="Comic Sans MS" w:hAnsi="Comic Sans MS"/>
          <w:szCs w:val="20"/>
        </w:rPr>
      </w:pPr>
      <w:r w:rsidRPr="00C03609">
        <w:rPr>
          <w:rFonts w:ascii="Comic Sans MS" w:hAnsi="Comic Sans MS"/>
          <w:bCs/>
          <w:szCs w:val="20"/>
        </w:rPr>
        <w:t>Calculer les consommations à partir du moment où ils quittent le fond avec une pression de 100b au manomètre en complétant le tableau suivant (2 pts) :</w:t>
      </w:r>
    </w:p>
    <w:p w:rsidR="00793D7A" w:rsidRPr="00C03609" w:rsidRDefault="00793D7A" w:rsidP="00C03609">
      <w:pPr>
        <w:jc w:val="both"/>
        <w:rPr>
          <w:rFonts w:ascii="Comic Sans MS" w:hAnsi="Comic Sans MS"/>
          <w:bCs/>
          <w:sz w:val="10"/>
          <w:szCs w:val="10"/>
        </w:rPr>
      </w:pPr>
    </w:p>
    <w:tbl>
      <w:tblPr>
        <w:tblW w:w="9386" w:type="dxa"/>
        <w:tblLayout w:type="fixed"/>
        <w:tblCellMar>
          <w:left w:w="30" w:type="dxa"/>
          <w:right w:w="30" w:type="dxa"/>
        </w:tblCellMar>
        <w:tblLook w:val="0000" w:firstRow="0" w:lastRow="0" w:firstColumn="0" w:lastColumn="0" w:noHBand="0" w:noVBand="0"/>
      </w:tblPr>
      <w:tblGrid>
        <w:gridCol w:w="2508"/>
        <w:gridCol w:w="2200"/>
        <w:gridCol w:w="4678"/>
      </w:tblGrid>
      <w:tr w:rsidR="00793D7A" w:rsidRPr="00811EC5" w:rsidTr="00F83C95">
        <w:tblPrEx>
          <w:tblCellMar>
            <w:top w:w="0" w:type="dxa"/>
            <w:bottom w:w="0" w:type="dxa"/>
          </w:tblCellMar>
        </w:tblPrEx>
        <w:trPr>
          <w:trHeight w:val="268"/>
        </w:trPr>
        <w:tc>
          <w:tcPr>
            <w:tcW w:w="2508" w:type="dxa"/>
            <w:tcBorders>
              <w:top w:val="single" w:sz="2" w:space="0" w:color="000000"/>
              <w:left w:val="single" w:sz="2" w:space="0" w:color="000000"/>
              <w:bottom w:val="single" w:sz="2" w:space="0" w:color="000000"/>
              <w:right w:val="single" w:sz="12" w:space="0" w:color="auto"/>
            </w:tcBorders>
          </w:tcPr>
          <w:p w:rsidR="00793D7A" w:rsidRPr="00C03609" w:rsidRDefault="00793D7A" w:rsidP="00F83C95">
            <w:pPr>
              <w:autoSpaceDE w:val="0"/>
              <w:autoSpaceDN w:val="0"/>
              <w:adjustRightInd w:val="0"/>
              <w:jc w:val="right"/>
              <w:rPr>
                <w:rFonts w:ascii="Comic Sans MS" w:hAnsi="Comic Sans MS"/>
                <w:i/>
                <w:color w:val="auto"/>
                <w:sz w:val="18"/>
                <w:szCs w:val="18"/>
              </w:rPr>
            </w:pPr>
          </w:p>
        </w:tc>
        <w:tc>
          <w:tcPr>
            <w:tcW w:w="6878" w:type="dxa"/>
            <w:gridSpan w:val="2"/>
            <w:tcBorders>
              <w:top w:val="single" w:sz="12" w:space="0" w:color="auto"/>
              <w:left w:val="single" w:sz="12" w:space="0" w:color="auto"/>
              <w:bottom w:val="single" w:sz="12" w:space="0" w:color="auto"/>
              <w:right w:val="single" w:sz="12"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r w:rsidRPr="00C03609">
              <w:rPr>
                <w:rFonts w:ascii="Comic Sans MS" w:hAnsi="Comic Sans MS"/>
                <w:i/>
                <w:color w:val="auto"/>
                <w:sz w:val="18"/>
                <w:szCs w:val="18"/>
              </w:rPr>
              <w:t>Volumes d’air à la pression de 1 bar</w:t>
            </w:r>
          </w:p>
        </w:tc>
      </w:tr>
      <w:tr w:rsidR="00793D7A" w:rsidRPr="00811EC5" w:rsidTr="00F83C95">
        <w:tblPrEx>
          <w:tblCellMar>
            <w:top w:w="0" w:type="dxa"/>
            <w:bottom w:w="0" w:type="dxa"/>
          </w:tblCellMar>
        </w:tblPrEx>
        <w:trPr>
          <w:trHeight w:val="268"/>
        </w:trPr>
        <w:tc>
          <w:tcPr>
            <w:tcW w:w="2508" w:type="dxa"/>
            <w:tcBorders>
              <w:top w:val="single" w:sz="2" w:space="0" w:color="000000"/>
              <w:left w:val="single" w:sz="2" w:space="0" w:color="000000"/>
              <w:bottom w:val="single" w:sz="12" w:space="0" w:color="auto"/>
              <w:right w:val="single" w:sz="12" w:space="0" w:color="auto"/>
            </w:tcBorders>
          </w:tcPr>
          <w:p w:rsidR="00793D7A" w:rsidRPr="00C03609" w:rsidRDefault="00793D7A" w:rsidP="00F83C95">
            <w:pPr>
              <w:autoSpaceDE w:val="0"/>
              <w:autoSpaceDN w:val="0"/>
              <w:adjustRightInd w:val="0"/>
              <w:jc w:val="right"/>
              <w:rPr>
                <w:rFonts w:ascii="Comic Sans MS" w:hAnsi="Comic Sans MS"/>
                <w:i/>
                <w:color w:val="auto"/>
                <w:sz w:val="18"/>
                <w:szCs w:val="18"/>
              </w:rPr>
            </w:pPr>
          </w:p>
        </w:tc>
        <w:tc>
          <w:tcPr>
            <w:tcW w:w="2200" w:type="dxa"/>
            <w:tcBorders>
              <w:top w:val="single" w:sz="12" w:space="0" w:color="auto"/>
              <w:left w:val="single" w:sz="12" w:space="0" w:color="auto"/>
              <w:bottom w:val="single" w:sz="6" w:space="0" w:color="auto"/>
              <w:right w:val="single" w:sz="6"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r w:rsidRPr="00C03609">
              <w:rPr>
                <w:rFonts w:ascii="Comic Sans MS" w:hAnsi="Comic Sans MS"/>
                <w:i/>
                <w:color w:val="auto"/>
                <w:sz w:val="18"/>
                <w:szCs w:val="18"/>
              </w:rPr>
              <w:t>Valeur</w:t>
            </w:r>
          </w:p>
        </w:tc>
        <w:tc>
          <w:tcPr>
            <w:tcW w:w="4678" w:type="dxa"/>
            <w:tcBorders>
              <w:top w:val="single" w:sz="12" w:space="0" w:color="auto"/>
              <w:left w:val="single" w:sz="6" w:space="0" w:color="auto"/>
              <w:bottom w:val="single" w:sz="6" w:space="0" w:color="auto"/>
              <w:right w:val="single" w:sz="12"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r w:rsidRPr="00C03609">
              <w:rPr>
                <w:rFonts w:ascii="Comic Sans MS" w:hAnsi="Comic Sans MS"/>
                <w:i/>
                <w:color w:val="auto"/>
                <w:sz w:val="18"/>
                <w:szCs w:val="18"/>
              </w:rPr>
              <w:t>Détail du calcul</w:t>
            </w:r>
          </w:p>
        </w:tc>
      </w:tr>
      <w:tr w:rsidR="00793D7A" w:rsidRPr="00811EC5" w:rsidTr="00F83C95">
        <w:tblPrEx>
          <w:tblCellMar>
            <w:top w:w="0" w:type="dxa"/>
            <w:bottom w:w="0" w:type="dxa"/>
          </w:tblCellMar>
        </w:tblPrEx>
        <w:trPr>
          <w:trHeight w:val="256"/>
        </w:trPr>
        <w:tc>
          <w:tcPr>
            <w:tcW w:w="2508" w:type="dxa"/>
            <w:tcBorders>
              <w:top w:val="single" w:sz="12" w:space="0" w:color="auto"/>
              <w:left w:val="single" w:sz="12" w:space="0" w:color="auto"/>
              <w:bottom w:val="single" w:sz="6" w:space="0" w:color="auto"/>
              <w:right w:val="single" w:sz="12" w:space="0" w:color="auto"/>
            </w:tcBorders>
          </w:tcPr>
          <w:p w:rsidR="00793D7A" w:rsidRPr="00C03609" w:rsidRDefault="00793D7A" w:rsidP="00F83C95">
            <w:pPr>
              <w:autoSpaceDE w:val="0"/>
              <w:autoSpaceDN w:val="0"/>
              <w:adjustRightInd w:val="0"/>
              <w:rPr>
                <w:rFonts w:ascii="Comic Sans MS" w:hAnsi="Comic Sans MS"/>
                <w:i/>
                <w:color w:val="auto"/>
                <w:sz w:val="18"/>
                <w:szCs w:val="18"/>
              </w:rPr>
            </w:pPr>
            <w:r w:rsidRPr="00C03609">
              <w:rPr>
                <w:rFonts w:ascii="Comic Sans MS" w:hAnsi="Comic Sans MS"/>
                <w:i/>
                <w:color w:val="auto"/>
                <w:sz w:val="18"/>
                <w:szCs w:val="18"/>
              </w:rPr>
              <w:t>Air disponible dans le bloc au début de la remontée</w:t>
            </w:r>
          </w:p>
        </w:tc>
        <w:tc>
          <w:tcPr>
            <w:tcW w:w="2200" w:type="dxa"/>
            <w:tcBorders>
              <w:top w:val="single" w:sz="6" w:space="0" w:color="auto"/>
              <w:left w:val="single" w:sz="12" w:space="0" w:color="auto"/>
              <w:bottom w:val="single" w:sz="6" w:space="0" w:color="auto"/>
              <w:right w:val="single" w:sz="6" w:space="0" w:color="auto"/>
            </w:tcBorders>
            <w:shd w:val="clear" w:color="FFFF00" w:fill="auto"/>
          </w:tcPr>
          <w:p w:rsidR="00793D7A" w:rsidRPr="00C03609" w:rsidRDefault="00793D7A" w:rsidP="00F83C95">
            <w:pPr>
              <w:autoSpaceDE w:val="0"/>
              <w:autoSpaceDN w:val="0"/>
              <w:adjustRightInd w:val="0"/>
              <w:jc w:val="center"/>
              <w:rPr>
                <w:rFonts w:ascii="Comic Sans MS" w:hAnsi="Comic Sans MS"/>
                <w:i/>
                <w:color w:val="auto"/>
                <w:sz w:val="18"/>
                <w:szCs w:val="18"/>
              </w:rPr>
            </w:pPr>
          </w:p>
        </w:tc>
        <w:tc>
          <w:tcPr>
            <w:tcW w:w="4678" w:type="dxa"/>
            <w:tcBorders>
              <w:top w:val="single" w:sz="6" w:space="0" w:color="auto"/>
              <w:left w:val="single" w:sz="6" w:space="0" w:color="auto"/>
              <w:bottom w:val="single" w:sz="6" w:space="0" w:color="auto"/>
              <w:right w:val="single" w:sz="12"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p>
        </w:tc>
      </w:tr>
      <w:tr w:rsidR="00793D7A" w:rsidRPr="00811EC5" w:rsidTr="00F83C95">
        <w:tblPrEx>
          <w:tblCellMar>
            <w:top w:w="0" w:type="dxa"/>
            <w:bottom w:w="0" w:type="dxa"/>
          </w:tblCellMar>
        </w:tblPrEx>
        <w:trPr>
          <w:trHeight w:val="256"/>
        </w:trPr>
        <w:tc>
          <w:tcPr>
            <w:tcW w:w="2508" w:type="dxa"/>
            <w:tcBorders>
              <w:top w:val="single" w:sz="6" w:space="0" w:color="auto"/>
              <w:left w:val="single" w:sz="12" w:space="0" w:color="auto"/>
              <w:bottom w:val="single" w:sz="6" w:space="0" w:color="auto"/>
              <w:right w:val="single" w:sz="12" w:space="0" w:color="auto"/>
            </w:tcBorders>
          </w:tcPr>
          <w:p w:rsidR="00793D7A" w:rsidRPr="00C03609" w:rsidRDefault="00793D7A" w:rsidP="00F83C95">
            <w:pPr>
              <w:autoSpaceDE w:val="0"/>
              <w:autoSpaceDN w:val="0"/>
              <w:adjustRightInd w:val="0"/>
              <w:rPr>
                <w:rFonts w:ascii="Comic Sans MS" w:hAnsi="Comic Sans MS"/>
                <w:i/>
                <w:color w:val="auto"/>
                <w:sz w:val="18"/>
                <w:szCs w:val="18"/>
              </w:rPr>
            </w:pPr>
            <w:r w:rsidRPr="00C03609">
              <w:rPr>
                <w:rFonts w:ascii="Comic Sans MS" w:hAnsi="Comic Sans MS"/>
                <w:i/>
                <w:color w:val="auto"/>
                <w:sz w:val="18"/>
                <w:szCs w:val="18"/>
              </w:rPr>
              <w:t>Air consommé au palier 6 m</w:t>
            </w:r>
          </w:p>
        </w:tc>
        <w:tc>
          <w:tcPr>
            <w:tcW w:w="2200" w:type="dxa"/>
            <w:tcBorders>
              <w:top w:val="single" w:sz="6" w:space="0" w:color="auto"/>
              <w:left w:val="single" w:sz="12" w:space="0" w:color="auto"/>
              <w:bottom w:val="single" w:sz="6" w:space="0" w:color="auto"/>
              <w:right w:val="single" w:sz="6"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p>
        </w:tc>
        <w:tc>
          <w:tcPr>
            <w:tcW w:w="4678" w:type="dxa"/>
            <w:tcBorders>
              <w:top w:val="single" w:sz="6" w:space="0" w:color="auto"/>
              <w:left w:val="single" w:sz="6" w:space="0" w:color="auto"/>
              <w:bottom w:val="single" w:sz="6" w:space="0" w:color="auto"/>
              <w:right w:val="single" w:sz="12"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p>
        </w:tc>
      </w:tr>
      <w:tr w:rsidR="00793D7A" w:rsidRPr="00811EC5" w:rsidTr="00F83C95">
        <w:tblPrEx>
          <w:tblCellMar>
            <w:top w:w="0" w:type="dxa"/>
            <w:bottom w:w="0" w:type="dxa"/>
          </w:tblCellMar>
        </w:tblPrEx>
        <w:trPr>
          <w:trHeight w:val="256"/>
        </w:trPr>
        <w:tc>
          <w:tcPr>
            <w:tcW w:w="2508" w:type="dxa"/>
            <w:tcBorders>
              <w:top w:val="single" w:sz="6" w:space="0" w:color="auto"/>
              <w:left w:val="single" w:sz="12" w:space="0" w:color="auto"/>
              <w:bottom w:val="single" w:sz="6" w:space="0" w:color="auto"/>
              <w:right w:val="single" w:sz="12" w:space="0" w:color="auto"/>
            </w:tcBorders>
          </w:tcPr>
          <w:p w:rsidR="00793D7A" w:rsidRPr="00C03609" w:rsidRDefault="00793D7A" w:rsidP="00F83C95">
            <w:pPr>
              <w:autoSpaceDE w:val="0"/>
              <w:autoSpaceDN w:val="0"/>
              <w:adjustRightInd w:val="0"/>
              <w:rPr>
                <w:rFonts w:ascii="Comic Sans MS" w:hAnsi="Comic Sans MS"/>
                <w:i/>
                <w:color w:val="auto"/>
                <w:sz w:val="18"/>
                <w:szCs w:val="18"/>
              </w:rPr>
            </w:pPr>
            <w:r w:rsidRPr="00C03609">
              <w:rPr>
                <w:rFonts w:ascii="Comic Sans MS" w:hAnsi="Comic Sans MS"/>
                <w:i/>
                <w:color w:val="auto"/>
                <w:sz w:val="18"/>
                <w:szCs w:val="18"/>
              </w:rPr>
              <w:t>Air consommé au palier 3 m</w:t>
            </w:r>
          </w:p>
        </w:tc>
        <w:tc>
          <w:tcPr>
            <w:tcW w:w="2200" w:type="dxa"/>
            <w:tcBorders>
              <w:top w:val="single" w:sz="6" w:space="0" w:color="auto"/>
              <w:left w:val="single" w:sz="12" w:space="0" w:color="auto"/>
              <w:bottom w:val="single" w:sz="6" w:space="0" w:color="auto"/>
              <w:right w:val="single" w:sz="6"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p>
        </w:tc>
        <w:tc>
          <w:tcPr>
            <w:tcW w:w="4678" w:type="dxa"/>
            <w:tcBorders>
              <w:top w:val="single" w:sz="6" w:space="0" w:color="auto"/>
              <w:left w:val="single" w:sz="6" w:space="0" w:color="auto"/>
              <w:bottom w:val="single" w:sz="6" w:space="0" w:color="auto"/>
              <w:right w:val="single" w:sz="12"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p>
        </w:tc>
      </w:tr>
      <w:tr w:rsidR="00793D7A" w:rsidRPr="00811EC5" w:rsidTr="00F83C95">
        <w:tblPrEx>
          <w:tblCellMar>
            <w:top w:w="0" w:type="dxa"/>
            <w:bottom w:w="0" w:type="dxa"/>
          </w:tblCellMar>
        </w:tblPrEx>
        <w:trPr>
          <w:trHeight w:val="256"/>
        </w:trPr>
        <w:tc>
          <w:tcPr>
            <w:tcW w:w="2508" w:type="dxa"/>
            <w:tcBorders>
              <w:top w:val="single" w:sz="6" w:space="0" w:color="auto"/>
              <w:left w:val="single" w:sz="12" w:space="0" w:color="auto"/>
              <w:bottom w:val="single" w:sz="6" w:space="0" w:color="auto"/>
              <w:right w:val="single" w:sz="12" w:space="0" w:color="auto"/>
            </w:tcBorders>
          </w:tcPr>
          <w:p w:rsidR="00793D7A" w:rsidRPr="00C03609" w:rsidRDefault="00793D7A" w:rsidP="00F83C95">
            <w:pPr>
              <w:autoSpaceDE w:val="0"/>
              <w:autoSpaceDN w:val="0"/>
              <w:adjustRightInd w:val="0"/>
              <w:rPr>
                <w:rFonts w:ascii="Comic Sans MS" w:hAnsi="Comic Sans MS"/>
                <w:i/>
                <w:color w:val="auto"/>
                <w:sz w:val="18"/>
                <w:szCs w:val="18"/>
              </w:rPr>
            </w:pPr>
            <w:r w:rsidRPr="00C03609">
              <w:rPr>
                <w:rFonts w:ascii="Comic Sans MS" w:hAnsi="Comic Sans MS"/>
                <w:i/>
                <w:color w:val="auto"/>
                <w:sz w:val="18"/>
                <w:szCs w:val="18"/>
              </w:rPr>
              <w:t>Air consommé à la remontée</w:t>
            </w:r>
          </w:p>
        </w:tc>
        <w:tc>
          <w:tcPr>
            <w:tcW w:w="2200" w:type="dxa"/>
            <w:tcBorders>
              <w:top w:val="single" w:sz="6" w:space="0" w:color="auto"/>
              <w:left w:val="single" w:sz="12" w:space="0" w:color="auto"/>
              <w:bottom w:val="single" w:sz="6" w:space="0" w:color="auto"/>
              <w:right w:val="single" w:sz="6"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p>
        </w:tc>
        <w:tc>
          <w:tcPr>
            <w:tcW w:w="4678" w:type="dxa"/>
            <w:tcBorders>
              <w:top w:val="single" w:sz="6" w:space="0" w:color="auto"/>
              <w:left w:val="single" w:sz="6" w:space="0" w:color="auto"/>
              <w:bottom w:val="single" w:sz="6" w:space="0" w:color="auto"/>
              <w:right w:val="single" w:sz="12" w:space="0" w:color="auto"/>
            </w:tcBorders>
          </w:tcPr>
          <w:p w:rsidR="00793D7A" w:rsidRPr="00C03609" w:rsidRDefault="00793D7A" w:rsidP="00F83C95">
            <w:pPr>
              <w:autoSpaceDE w:val="0"/>
              <w:autoSpaceDN w:val="0"/>
              <w:adjustRightInd w:val="0"/>
              <w:jc w:val="center"/>
              <w:rPr>
                <w:rFonts w:ascii="Comic Sans MS" w:hAnsi="Comic Sans MS"/>
                <w:i/>
                <w:color w:val="auto"/>
                <w:sz w:val="18"/>
                <w:szCs w:val="18"/>
              </w:rPr>
            </w:pPr>
          </w:p>
        </w:tc>
      </w:tr>
      <w:tr w:rsidR="00793D7A" w:rsidRPr="00811EC5" w:rsidTr="00F83C95">
        <w:tblPrEx>
          <w:tblCellMar>
            <w:top w:w="0" w:type="dxa"/>
            <w:bottom w:w="0" w:type="dxa"/>
          </w:tblCellMar>
        </w:tblPrEx>
        <w:trPr>
          <w:trHeight w:val="256"/>
        </w:trPr>
        <w:tc>
          <w:tcPr>
            <w:tcW w:w="2508" w:type="dxa"/>
            <w:tcBorders>
              <w:top w:val="single" w:sz="12" w:space="0" w:color="auto"/>
              <w:left w:val="single" w:sz="12" w:space="0" w:color="auto"/>
              <w:bottom w:val="single" w:sz="6" w:space="0" w:color="auto"/>
              <w:right w:val="single" w:sz="12" w:space="0" w:color="auto"/>
            </w:tcBorders>
          </w:tcPr>
          <w:p w:rsidR="00793D7A" w:rsidRPr="00C03609" w:rsidRDefault="00793D7A" w:rsidP="00F83C95">
            <w:pPr>
              <w:autoSpaceDE w:val="0"/>
              <w:autoSpaceDN w:val="0"/>
              <w:adjustRightInd w:val="0"/>
              <w:rPr>
                <w:rFonts w:ascii="Comic Sans MS" w:hAnsi="Comic Sans MS"/>
                <w:i/>
                <w:color w:val="auto"/>
                <w:sz w:val="18"/>
                <w:szCs w:val="18"/>
              </w:rPr>
            </w:pPr>
            <w:r w:rsidRPr="00C03609">
              <w:rPr>
                <w:rFonts w:ascii="Comic Sans MS" w:hAnsi="Comic Sans MS"/>
                <w:i/>
                <w:color w:val="auto"/>
                <w:sz w:val="18"/>
                <w:szCs w:val="18"/>
              </w:rPr>
              <w:t>Consommation totale</w:t>
            </w:r>
          </w:p>
        </w:tc>
        <w:tc>
          <w:tcPr>
            <w:tcW w:w="2200" w:type="dxa"/>
            <w:tcBorders>
              <w:top w:val="single" w:sz="12" w:space="0" w:color="auto"/>
              <w:left w:val="single" w:sz="12" w:space="0" w:color="auto"/>
              <w:bottom w:val="single" w:sz="6" w:space="0" w:color="auto"/>
              <w:right w:val="single" w:sz="12" w:space="0" w:color="auto"/>
            </w:tcBorders>
            <w:shd w:val="clear" w:color="auto" w:fill="auto"/>
          </w:tcPr>
          <w:p w:rsidR="00793D7A" w:rsidRPr="00C03609" w:rsidRDefault="00793D7A" w:rsidP="00F83C95">
            <w:pPr>
              <w:autoSpaceDE w:val="0"/>
              <w:autoSpaceDN w:val="0"/>
              <w:adjustRightInd w:val="0"/>
              <w:jc w:val="center"/>
              <w:rPr>
                <w:rFonts w:ascii="Comic Sans MS" w:hAnsi="Comic Sans MS"/>
                <w:i/>
                <w:color w:val="auto"/>
                <w:sz w:val="18"/>
                <w:szCs w:val="18"/>
              </w:rPr>
            </w:pPr>
          </w:p>
        </w:tc>
        <w:tc>
          <w:tcPr>
            <w:tcW w:w="4678" w:type="dxa"/>
            <w:tcBorders>
              <w:top w:val="single" w:sz="2" w:space="0" w:color="000000"/>
              <w:left w:val="single" w:sz="12" w:space="0" w:color="auto"/>
              <w:bottom w:val="single" w:sz="2" w:space="0" w:color="000000"/>
              <w:right w:val="single" w:sz="2" w:space="0" w:color="000000"/>
            </w:tcBorders>
          </w:tcPr>
          <w:p w:rsidR="00793D7A" w:rsidRPr="00C03609" w:rsidRDefault="00793D7A" w:rsidP="00F83C95">
            <w:pPr>
              <w:autoSpaceDE w:val="0"/>
              <w:autoSpaceDN w:val="0"/>
              <w:adjustRightInd w:val="0"/>
              <w:jc w:val="center"/>
              <w:rPr>
                <w:rFonts w:ascii="Comic Sans MS" w:hAnsi="Comic Sans MS"/>
                <w:i/>
                <w:color w:val="auto"/>
                <w:sz w:val="18"/>
                <w:szCs w:val="18"/>
              </w:rPr>
            </w:pPr>
          </w:p>
        </w:tc>
      </w:tr>
    </w:tbl>
    <w:p w:rsidR="00793D7A" w:rsidRPr="00C03609" w:rsidRDefault="00793D7A" w:rsidP="00793D7A">
      <w:pPr>
        <w:rPr>
          <w:rFonts w:ascii="Comic Sans MS" w:hAnsi="Comic Sans MS"/>
          <w:sz w:val="10"/>
          <w:szCs w:val="10"/>
        </w:rPr>
      </w:pPr>
    </w:p>
    <w:p w:rsidR="00793D7A" w:rsidRPr="00C03609" w:rsidRDefault="00793D7A" w:rsidP="00C03609">
      <w:pPr>
        <w:numPr>
          <w:ilvl w:val="0"/>
          <w:numId w:val="40"/>
        </w:numPr>
        <w:ind w:left="426" w:right="282" w:hanging="284"/>
        <w:jc w:val="both"/>
        <w:rPr>
          <w:rFonts w:ascii="Comic Sans MS" w:hAnsi="Comic Sans MS"/>
          <w:bCs/>
          <w:szCs w:val="20"/>
        </w:rPr>
      </w:pPr>
      <w:r w:rsidRPr="008A72FE">
        <w:rPr>
          <w:rFonts w:ascii="Comic Sans MS" w:hAnsi="Comic Sans MS"/>
          <w:szCs w:val="20"/>
        </w:rPr>
        <w:t xml:space="preserve">Lors de leur plongée, une incompréhension entre eux font qu’ils remontent en 8mn au lieu de 5mn. </w:t>
      </w:r>
      <w:r>
        <w:rPr>
          <w:rFonts w:ascii="Comic Sans MS" w:hAnsi="Comic Sans MS"/>
          <w:szCs w:val="20"/>
        </w:rPr>
        <w:t xml:space="preserve">Du fait du stress, ils se mettent à consommer 25 L/mn. </w:t>
      </w:r>
      <w:r w:rsidRPr="008A72FE">
        <w:rPr>
          <w:rFonts w:ascii="Comic Sans MS" w:hAnsi="Comic Sans MS"/>
          <w:szCs w:val="20"/>
        </w:rPr>
        <w:t>L’ordinate</w:t>
      </w:r>
      <w:r>
        <w:rPr>
          <w:rFonts w:ascii="Comic Sans MS" w:hAnsi="Comic Sans MS"/>
          <w:szCs w:val="20"/>
        </w:rPr>
        <w:t>ur ne change</w:t>
      </w:r>
      <w:r w:rsidRPr="008A72FE">
        <w:rPr>
          <w:rFonts w:ascii="Comic Sans MS" w:hAnsi="Comic Sans MS"/>
          <w:szCs w:val="20"/>
        </w:rPr>
        <w:t xml:space="preserve"> pas la durée du palier à 6m, </w:t>
      </w:r>
      <w:r>
        <w:rPr>
          <w:rFonts w:ascii="Comic Sans MS" w:hAnsi="Comic Sans MS"/>
          <w:szCs w:val="20"/>
        </w:rPr>
        <w:t>mais double</w:t>
      </w:r>
      <w:r w:rsidRPr="008A72FE">
        <w:rPr>
          <w:rFonts w:ascii="Comic Sans MS" w:hAnsi="Comic Sans MS"/>
          <w:szCs w:val="20"/>
        </w:rPr>
        <w:t xml:space="preserve"> la durée du palier à 3m du fait de cette remontée trop lente (16</w:t>
      </w:r>
      <w:r>
        <w:rPr>
          <w:rFonts w:ascii="Comic Sans MS" w:hAnsi="Comic Sans MS"/>
          <w:szCs w:val="20"/>
        </w:rPr>
        <w:t xml:space="preserve"> </w:t>
      </w:r>
      <w:r w:rsidRPr="008A72FE">
        <w:rPr>
          <w:rFonts w:ascii="Comic Sans MS" w:hAnsi="Comic Sans MS"/>
          <w:szCs w:val="20"/>
        </w:rPr>
        <w:t>mn à 3 m au lieu de 8 mn)</w:t>
      </w:r>
      <w:r>
        <w:rPr>
          <w:rFonts w:ascii="Comic Sans MS" w:hAnsi="Comic Sans MS"/>
          <w:szCs w:val="20"/>
        </w:rPr>
        <w:t xml:space="preserve"> et de la surconsommation</w:t>
      </w:r>
      <w:r w:rsidRPr="008A72FE">
        <w:rPr>
          <w:rFonts w:ascii="Comic Sans MS" w:hAnsi="Comic Sans MS"/>
          <w:szCs w:val="20"/>
        </w:rPr>
        <w:t xml:space="preserve">. Reprenez les calculs avec ces nouvelles données. </w:t>
      </w:r>
      <w:r>
        <w:rPr>
          <w:rFonts w:ascii="Comic Sans MS" w:hAnsi="Comic Sans MS"/>
          <w:szCs w:val="20"/>
        </w:rPr>
        <w:t>(</w:t>
      </w:r>
      <w:r w:rsidR="002C0B66">
        <w:rPr>
          <w:rFonts w:ascii="Comic Sans MS" w:hAnsi="Comic Sans MS"/>
          <w:szCs w:val="20"/>
        </w:rPr>
        <w:t>2</w:t>
      </w:r>
      <w:r>
        <w:rPr>
          <w:rFonts w:ascii="Comic Sans MS" w:hAnsi="Comic Sans MS"/>
          <w:szCs w:val="20"/>
        </w:rPr>
        <w:t xml:space="preserve"> pts)</w:t>
      </w:r>
    </w:p>
    <w:p w:rsidR="00793D7A" w:rsidRDefault="00793D7A" w:rsidP="00C03609">
      <w:pPr>
        <w:numPr>
          <w:ilvl w:val="0"/>
          <w:numId w:val="40"/>
        </w:numPr>
        <w:ind w:left="426" w:right="282" w:hanging="284"/>
        <w:rPr>
          <w:rFonts w:ascii="Comic Sans MS" w:hAnsi="Comic Sans MS"/>
          <w:bCs/>
          <w:szCs w:val="20"/>
        </w:rPr>
      </w:pPr>
      <w:r w:rsidRPr="00BA3F5A">
        <w:rPr>
          <w:rFonts w:ascii="Comic Sans MS" w:hAnsi="Comic Sans MS"/>
          <w:bCs/>
          <w:szCs w:val="20"/>
        </w:rPr>
        <w:t>Comment pouvez-vous utiliser ce</w:t>
      </w:r>
      <w:r>
        <w:rPr>
          <w:rFonts w:ascii="Comic Sans MS" w:hAnsi="Comic Sans MS"/>
          <w:bCs/>
          <w:szCs w:val="20"/>
        </w:rPr>
        <w:t>s</w:t>
      </w:r>
      <w:r w:rsidRPr="00BA3F5A">
        <w:rPr>
          <w:rFonts w:ascii="Comic Sans MS" w:hAnsi="Comic Sans MS"/>
          <w:bCs/>
          <w:szCs w:val="20"/>
        </w:rPr>
        <w:t xml:space="preserve"> calcul</w:t>
      </w:r>
      <w:r>
        <w:rPr>
          <w:rFonts w:ascii="Comic Sans MS" w:hAnsi="Comic Sans MS"/>
          <w:bCs/>
          <w:szCs w:val="20"/>
        </w:rPr>
        <w:t>s</w:t>
      </w:r>
      <w:r w:rsidRPr="00BA3F5A">
        <w:rPr>
          <w:rFonts w:ascii="Comic Sans MS" w:hAnsi="Comic Sans MS"/>
          <w:bCs/>
          <w:szCs w:val="20"/>
        </w:rPr>
        <w:t xml:space="preserve"> pour sensibiliser vos plongeurs à l’organisation et à la prévention d’une plongée profonde ? (</w:t>
      </w:r>
      <w:r w:rsidR="002C0B66">
        <w:rPr>
          <w:rFonts w:ascii="Comic Sans MS" w:hAnsi="Comic Sans MS"/>
          <w:bCs/>
          <w:szCs w:val="20"/>
        </w:rPr>
        <w:t xml:space="preserve">2 </w:t>
      </w:r>
      <w:r w:rsidRPr="00BA3F5A">
        <w:rPr>
          <w:rFonts w:ascii="Comic Sans MS" w:hAnsi="Comic Sans MS"/>
          <w:bCs/>
          <w:szCs w:val="20"/>
        </w:rPr>
        <w:t>pts)</w:t>
      </w:r>
    </w:p>
    <w:p w:rsidR="00520407" w:rsidRDefault="00520407"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Default="00C03609" w:rsidP="00C03609">
      <w:pPr>
        <w:pStyle w:val="Paragraphedeliste"/>
        <w:ind w:left="0"/>
        <w:rPr>
          <w:rFonts w:ascii="Comic Sans MS" w:hAnsi="Comic Sans MS"/>
          <w:bCs/>
          <w:szCs w:val="20"/>
        </w:rPr>
      </w:pPr>
    </w:p>
    <w:p w:rsidR="00C03609" w:rsidRPr="00662D57" w:rsidRDefault="00C03609" w:rsidP="00C03609">
      <w:pPr>
        <w:pStyle w:val="Default"/>
        <w:ind w:right="141"/>
        <w:jc w:val="center"/>
        <w:rPr>
          <w:rFonts w:ascii="Comic Sans MS" w:hAnsi="Comic Sans MS"/>
          <w:b/>
          <w:noProof/>
          <w:sz w:val="28"/>
          <w:szCs w:val="28"/>
        </w:rPr>
      </w:pPr>
      <w:r w:rsidRPr="00662D57">
        <w:rPr>
          <w:rFonts w:ascii="Comic Sans MS" w:hAnsi="Comic Sans MS"/>
          <w:b/>
          <w:noProof/>
          <w:sz w:val="28"/>
          <w:szCs w:val="28"/>
        </w:rPr>
        <w:t>Aspects théoriques de l’activité</w:t>
      </w:r>
    </w:p>
    <w:p w:rsidR="00C03609" w:rsidRDefault="00C03609" w:rsidP="00C03609">
      <w:pPr>
        <w:ind w:right="282"/>
        <w:jc w:val="center"/>
        <w:rPr>
          <w:rFonts w:ascii="Comic Sans MS" w:hAnsi="Comic Sans MS"/>
          <w:sz w:val="32"/>
          <w:szCs w:val="32"/>
        </w:rPr>
      </w:pPr>
      <w:r w:rsidRPr="00422498">
        <w:rPr>
          <w:rFonts w:ascii="Comic Sans MS" w:hAnsi="Comic Sans MS"/>
          <w:sz w:val="32"/>
          <w:szCs w:val="32"/>
        </w:rPr>
        <w:t>Référentiel de correction</w:t>
      </w:r>
    </w:p>
    <w:p w:rsidR="00C03609" w:rsidRPr="00C03609" w:rsidRDefault="00C03609" w:rsidP="00C03609">
      <w:pPr>
        <w:tabs>
          <w:tab w:val="left" w:pos="284"/>
        </w:tabs>
        <w:ind w:right="1276"/>
        <w:jc w:val="both"/>
        <w:rPr>
          <w:rFonts w:ascii="Comic Sans MS" w:hAnsi="Comic Sans MS"/>
          <w:szCs w:val="20"/>
        </w:rPr>
      </w:pPr>
    </w:p>
    <w:p w:rsidR="00C03609" w:rsidRDefault="00C03609" w:rsidP="00C03609">
      <w:pPr>
        <w:tabs>
          <w:tab w:val="left" w:pos="284"/>
        </w:tabs>
        <w:ind w:right="1276"/>
        <w:jc w:val="both"/>
        <w:rPr>
          <w:rFonts w:ascii="Comic Sans MS" w:hAnsi="Comic Sans MS"/>
          <w:b/>
          <w:bCs/>
          <w:szCs w:val="20"/>
        </w:rPr>
      </w:pPr>
      <w:r w:rsidRPr="00092389">
        <w:rPr>
          <w:rFonts w:ascii="Comic Sans MS" w:hAnsi="Comic Sans MS"/>
          <w:b/>
          <w:bCs/>
          <w:szCs w:val="20"/>
        </w:rPr>
        <w:t>QUESTION 1 (</w:t>
      </w:r>
      <w:r>
        <w:rPr>
          <w:rFonts w:ascii="Comic Sans MS" w:hAnsi="Comic Sans MS"/>
          <w:b/>
          <w:bCs/>
          <w:szCs w:val="20"/>
        </w:rPr>
        <w:t>6</w:t>
      </w:r>
      <w:r w:rsidRPr="00092389">
        <w:rPr>
          <w:rFonts w:ascii="Comic Sans MS" w:hAnsi="Comic Sans MS"/>
          <w:b/>
          <w:bCs/>
          <w:szCs w:val="20"/>
        </w:rPr>
        <w:t xml:space="preserve"> points)</w:t>
      </w:r>
    </w:p>
    <w:p w:rsidR="00C03609" w:rsidRPr="00092389" w:rsidRDefault="00C03609" w:rsidP="00C03609">
      <w:pPr>
        <w:tabs>
          <w:tab w:val="left" w:pos="284"/>
        </w:tabs>
        <w:ind w:right="1276"/>
        <w:jc w:val="both"/>
        <w:rPr>
          <w:rFonts w:ascii="Comic Sans MS" w:hAnsi="Comic Sans MS"/>
          <w:b/>
          <w:bCs/>
          <w:sz w:val="10"/>
          <w:szCs w:val="10"/>
        </w:rPr>
      </w:pPr>
    </w:p>
    <w:p w:rsidR="00C03609" w:rsidRPr="0085624F" w:rsidRDefault="00C03609" w:rsidP="00C03609">
      <w:pPr>
        <w:contextualSpacing/>
        <w:rPr>
          <w:rFonts w:ascii="Comic Sans MS" w:hAnsi="Comic Sans MS"/>
          <w:szCs w:val="20"/>
        </w:rPr>
      </w:pPr>
      <w:r w:rsidRPr="0085624F">
        <w:rPr>
          <w:rFonts w:ascii="Comic Sans MS" w:hAnsi="Comic Sans MS"/>
          <w:szCs w:val="20"/>
        </w:rPr>
        <w:t>Afin d'améliorer la sécurité de l’examen GP que vous organisez au niveau de votre CODEP, vous proposez aux moniteurs qualifiés de respirer des mélanges Nitrox, calculés au plus riche. On convient que la composition de l’air est simplifiée à 20% d’oxygène et 80% d’azote.</w:t>
      </w:r>
    </w:p>
    <w:p w:rsidR="00C03609" w:rsidRPr="0085624F" w:rsidRDefault="00C03609" w:rsidP="0085624F">
      <w:pPr>
        <w:pStyle w:val="Paragraphedeliste"/>
        <w:numPr>
          <w:ilvl w:val="0"/>
          <w:numId w:val="12"/>
        </w:numPr>
        <w:spacing w:after="0" w:line="240" w:lineRule="auto"/>
        <w:ind w:hanging="218"/>
        <w:rPr>
          <w:rFonts w:ascii="Comic Sans MS" w:hAnsi="Comic Sans MS"/>
          <w:sz w:val="20"/>
          <w:szCs w:val="20"/>
        </w:rPr>
      </w:pPr>
      <w:r w:rsidRPr="0085624F">
        <w:rPr>
          <w:rFonts w:ascii="Comic Sans MS" w:hAnsi="Comic Sans MS"/>
          <w:sz w:val="20"/>
          <w:szCs w:val="20"/>
        </w:rPr>
        <w:t>Déterminez le mélange optimum pour les épreuves à 40m et à 25m sachant que l’on veut une pression partielle maximale d’oxygène de 1,6 bar. (1 pt)</w:t>
      </w:r>
    </w:p>
    <w:p w:rsidR="00C03609" w:rsidRPr="0085624F" w:rsidRDefault="00C03609" w:rsidP="0085624F">
      <w:pPr>
        <w:ind w:left="426"/>
        <w:rPr>
          <w:rFonts w:ascii="Comic Sans MS" w:hAnsi="Comic Sans MS" w:cs="Tahoma"/>
          <w:bCs/>
          <w:i/>
          <w:iCs/>
          <w:color w:val="0000FF"/>
          <w:szCs w:val="20"/>
        </w:rPr>
      </w:pPr>
      <w:r w:rsidRPr="0085624F">
        <w:rPr>
          <w:rFonts w:ascii="Comic Sans MS" w:hAnsi="Comic Sans MS" w:cs="Tahoma"/>
          <w:bCs/>
          <w:i/>
          <w:iCs/>
          <w:color w:val="0000FF"/>
          <w:szCs w:val="20"/>
        </w:rPr>
        <w:t>Pour avoir une pression d’O2 de 1,6 bars à 40 m : PpO2 = 1.6/5 = 0,32, donc Nitrox 32/68</w:t>
      </w:r>
    </w:p>
    <w:p w:rsidR="00C03609" w:rsidRPr="0085624F" w:rsidRDefault="00C03609" w:rsidP="0085624F">
      <w:pPr>
        <w:ind w:left="426"/>
        <w:rPr>
          <w:rFonts w:ascii="Comic Sans MS" w:hAnsi="Comic Sans MS" w:cs="Tahoma"/>
          <w:bCs/>
          <w:i/>
          <w:iCs/>
          <w:color w:val="0000FF"/>
          <w:szCs w:val="20"/>
        </w:rPr>
      </w:pPr>
      <w:r w:rsidRPr="0085624F">
        <w:rPr>
          <w:rFonts w:ascii="Comic Sans MS" w:hAnsi="Comic Sans MS" w:cs="Tahoma"/>
          <w:bCs/>
          <w:i/>
          <w:iCs/>
          <w:color w:val="0000FF"/>
          <w:szCs w:val="20"/>
        </w:rPr>
        <w:t>Pour avoir une pression d’O2 de 1,6 bars à 25 m : PpO2 = 1.6/3,5 = 0,45, donc Nitrox 45/55</w:t>
      </w:r>
    </w:p>
    <w:p w:rsidR="00C03609" w:rsidRPr="00CF7ECE" w:rsidRDefault="00C03609" w:rsidP="00C03609">
      <w:pPr>
        <w:rPr>
          <w:rFonts w:ascii="Comic Sans MS" w:hAnsi="Comic Sans MS" w:cs="Tahoma"/>
          <w:bCs/>
          <w:color w:val="0000FF"/>
          <w:sz w:val="10"/>
          <w:szCs w:val="10"/>
        </w:rPr>
      </w:pPr>
    </w:p>
    <w:p w:rsidR="00C03609" w:rsidRPr="0085624F" w:rsidRDefault="00C03609" w:rsidP="00C03609">
      <w:pPr>
        <w:pStyle w:val="Paragraphedeliste"/>
        <w:numPr>
          <w:ilvl w:val="0"/>
          <w:numId w:val="12"/>
        </w:numPr>
        <w:spacing w:after="0" w:line="240" w:lineRule="auto"/>
        <w:ind w:hanging="218"/>
        <w:rPr>
          <w:rFonts w:ascii="Comic Sans MS" w:hAnsi="Comic Sans MS"/>
          <w:sz w:val="20"/>
          <w:szCs w:val="20"/>
        </w:rPr>
      </w:pPr>
      <w:r w:rsidRPr="0085624F">
        <w:rPr>
          <w:rFonts w:ascii="Comic Sans MS" w:hAnsi="Comic Sans MS"/>
          <w:sz w:val="20"/>
          <w:szCs w:val="20"/>
        </w:rPr>
        <w:t xml:space="preserve">Citez les différentes méthodes de fabrication possible et proposez-en une adaptée à nos mélanges Nitrox en justifiant votre choix. (2 pts) </w:t>
      </w:r>
    </w:p>
    <w:p w:rsidR="00C03609" w:rsidRPr="0085624F" w:rsidRDefault="00C03609" w:rsidP="0085624F">
      <w:pPr>
        <w:ind w:left="426"/>
        <w:rPr>
          <w:rFonts w:ascii="Comic Sans MS" w:hAnsi="Comic Sans MS" w:cs="Tahoma"/>
          <w:bCs/>
          <w:i/>
          <w:iCs/>
          <w:color w:val="0000FF"/>
          <w:szCs w:val="20"/>
        </w:rPr>
      </w:pPr>
      <w:r w:rsidRPr="0085624F">
        <w:rPr>
          <w:rFonts w:ascii="Comic Sans MS" w:hAnsi="Comic Sans MS" w:cs="Tahoma"/>
          <w:bCs/>
          <w:i/>
          <w:iCs/>
          <w:color w:val="0000FF"/>
          <w:szCs w:val="20"/>
        </w:rPr>
        <w:t>Les avantages et inconvénients sont donnés ici à titre indicatif, dans l’énoncé on ne demande que de citer les différentes méthodes</w:t>
      </w:r>
    </w:p>
    <w:p w:rsidR="00C03609" w:rsidRPr="00CF7ECE" w:rsidRDefault="00C03609" w:rsidP="00C03609">
      <w:pPr>
        <w:rPr>
          <w:rFonts w:ascii="Comic Sans MS" w:hAnsi="Comic Sans MS" w:cs="Tahoma"/>
          <w:bCs/>
          <w:color w:val="0000FF"/>
          <w:sz w:val="10"/>
          <w:szCs w:val="10"/>
        </w:rPr>
      </w:pPr>
    </w:p>
    <w:p w:rsidR="00C03609" w:rsidRPr="0085624F" w:rsidRDefault="00C03609" w:rsidP="0085624F">
      <w:pPr>
        <w:numPr>
          <w:ilvl w:val="0"/>
          <w:numId w:val="42"/>
        </w:numPr>
        <w:autoSpaceDE w:val="0"/>
        <w:autoSpaceDN w:val="0"/>
        <w:adjustRightInd w:val="0"/>
        <w:ind w:hanging="153"/>
        <w:jc w:val="both"/>
        <w:rPr>
          <w:rFonts w:ascii="Comic Sans MS" w:hAnsi="Comic Sans MS" w:cs="Tahoma"/>
          <w:bCs/>
          <w:i/>
          <w:iCs/>
          <w:color w:val="0000FF"/>
          <w:szCs w:val="20"/>
        </w:rPr>
      </w:pPr>
      <w:r w:rsidRPr="0085624F">
        <w:rPr>
          <w:rFonts w:ascii="Comic Sans MS" w:hAnsi="Comic Sans MS" w:cs="Tahoma"/>
          <w:bCs/>
          <w:i/>
          <w:iCs/>
          <w:color w:val="0000FF"/>
          <w:szCs w:val="20"/>
        </w:rPr>
        <w:t>Mélange par pression partielle (lyre), le plus courant : (0,5pt)</w:t>
      </w:r>
    </w:p>
    <w:p w:rsidR="00C03609" w:rsidRPr="0085624F" w:rsidRDefault="00C03609" w:rsidP="0085624F">
      <w:pPr>
        <w:pStyle w:val="Paragraphedeliste"/>
        <w:numPr>
          <w:ilvl w:val="0"/>
          <w:numId w:val="43"/>
        </w:numPr>
        <w:autoSpaceDE w:val="0"/>
        <w:autoSpaceDN w:val="0"/>
        <w:adjustRightInd w:val="0"/>
        <w:spacing w:line="240" w:lineRule="auto"/>
        <w:ind w:hanging="217"/>
        <w:jc w:val="both"/>
        <w:rPr>
          <w:rFonts w:ascii="Comic Sans MS" w:hAnsi="Comic Sans MS" w:cs="Tahoma"/>
          <w:bCs/>
          <w:i/>
          <w:iCs/>
          <w:color w:val="0000FF"/>
          <w:sz w:val="20"/>
          <w:szCs w:val="20"/>
        </w:rPr>
      </w:pPr>
      <w:r w:rsidRPr="0085624F">
        <w:rPr>
          <w:rFonts w:ascii="Comic Sans MS" w:hAnsi="Comic Sans MS" w:cs="Tahoma"/>
          <w:bCs/>
          <w:i/>
          <w:iCs/>
          <w:color w:val="0000FF"/>
          <w:sz w:val="20"/>
          <w:szCs w:val="20"/>
        </w:rPr>
        <w:t>Avantages : utilisation optimum des bouteilles d'oxygène jusqu'à une basse pression (si emploi d’un suppresseur), confection de mélanges de très bonne précision.</w:t>
      </w:r>
    </w:p>
    <w:p w:rsidR="00C03609" w:rsidRPr="0085624F" w:rsidRDefault="00C03609" w:rsidP="0085624F">
      <w:pPr>
        <w:pStyle w:val="Paragraphedeliste"/>
        <w:numPr>
          <w:ilvl w:val="0"/>
          <w:numId w:val="43"/>
        </w:numPr>
        <w:autoSpaceDE w:val="0"/>
        <w:autoSpaceDN w:val="0"/>
        <w:adjustRightInd w:val="0"/>
        <w:spacing w:line="240" w:lineRule="auto"/>
        <w:ind w:hanging="217"/>
        <w:jc w:val="both"/>
        <w:rPr>
          <w:rFonts w:ascii="Comic Sans MS" w:hAnsi="Comic Sans MS" w:cs="Tahoma"/>
          <w:bCs/>
          <w:i/>
          <w:iCs/>
          <w:color w:val="0000FF"/>
          <w:sz w:val="20"/>
          <w:szCs w:val="20"/>
        </w:rPr>
      </w:pPr>
      <w:r w:rsidRPr="0085624F">
        <w:rPr>
          <w:rFonts w:ascii="Comic Sans MS" w:hAnsi="Comic Sans MS" w:cs="Tahoma"/>
          <w:bCs/>
          <w:i/>
          <w:iCs/>
          <w:color w:val="0000FF"/>
          <w:sz w:val="20"/>
          <w:szCs w:val="20"/>
        </w:rPr>
        <w:t>Inconvénients : nécessité d’avoir des blocs oxy-compatibles, double manipulation des blocs pour un gonflage (oxygène puis air), attendre 24 h pour l'homogénéisation. En l'absence de surpresseur, gâchis en oxygène.</w:t>
      </w:r>
    </w:p>
    <w:p w:rsidR="00C03609" w:rsidRPr="0085624F" w:rsidRDefault="00C03609" w:rsidP="0085624F">
      <w:pPr>
        <w:pStyle w:val="Paragraphedeliste"/>
        <w:numPr>
          <w:ilvl w:val="0"/>
          <w:numId w:val="43"/>
        </w:numPr>
        <w:autoSpaceDE w:val="0"/>
        <w:autoSpaceDN w:val="0"/>
        <w:adjustRightInd w:val="0"/>
        <w:spacing w:line="240" w:lineRule="auto"/>
        <w:ind w:hanging="217"/>
        <w:jc w:val="both"/>
        <w:rPr>
          <w:rFonts w:ascii="Comic Sans MS" w:hAnsi="Comic Sans MS" w:cs="Tahoma"/>
          <w:bCs/>
          <w:i/>
          <w:iCs/>
          <w:color w:val="0000FF"/>
          <w:sz w:val="20"/>
          <w:szCs w:val="20"/>
        </w:rPr>
      </w:pPr>
      <w:r w:rsidRPr="0085624F">
        <w:rPr>
          <w:rFonts w:ascii="Comic Sans MS" w:hAnsi="Comic Sans MS" w:cs="Tahoma"/>
          <w:bCs/>
          <w:i/>
          <w:iCs/>
          <w:color w:val="0000FF"/>
          <w:sz w:val="20"/>
          <w:szCs w:val="20"/>
        </w:rPr>
        <w:t>Remarque : cette méthode nécessite l'utilisation de bouteilles spécifiques car, lors de leur remplissage en oxygène, on dépasse la valeur limite de 40 %.</w:t>
      </w:r>
    </w:p>
    <w:p w:rsidR="00C03609" w:rsidRPr="0085624F" w:rsidRDefault="00C03609" w:rsidP="0085624F">
      <w:pPr>
        <w:numPr>
          <w:ilvl w:val="0"/>
          <w:numId w:val="42"/>
        </w:numPr>
        <w:autoSpaceDE w:val="0"/>
        <w:autoSpaceDN w:val="0"/>
        <w:adjustRightInd w:val="0"/>
        <w:ind w:hanging="153"/>
        <w:jc w:val="both"/>
        <w:rPr>
          <w:rFonts w:ascii="Comic Sans MS" w:hAnsi="Comic Sans MS" w:cs="Tahoma"/>
          <w:bCs/>
          <w:i/>
          <w:iCs/>
          <w:color w:val="0000FF"/>
          <w:szCs w:val="20"/>
        </w:rPr>
      </w:pPr>
      <w:r w:rsidRPr="0085624F">
        <w:rPr>
          <w:rFonts w:ascii="Comic Sans MS" w:hAnsi="Comic Sans MS" w:cs="Tahoma"/>
          <w:bCs/>
          <w:i/>
          <w:iCs/>
          <w:color w:val="0000FF"/>
          <w:szCs w:val="20"/>
        </w:rPr>
        <w:t>Mélange par flux continu (stick) : (0,5pt)</w:t>
      </w:r>
    </w:p>
    <w:p w:rsidR="00C03609" w:rsidRPr="0085624F" w:rsidRDefault="00C03609" w:rsidP="0085624F">
      <w:pPr>
        <w:pStyle w:val="Paragraphedeliste"/>
        <w:numPr>
          <w:ilvl w:val="0"/>
          <w:numId w:val="44"/>
        </w:numPr>
        <w:autoSpaceDE w:val="0"/>
        <w:autoSpaceDN w:val="0"/>
        <w:adjustRightInd w:val="0"/>
        <w:spacing w:line="240" w:lineRule="auto"/>
        <w:ind w:hanging="217"/>
        <w:jc w:val="both"/>
        <w:rPr>
          <w:rFonts w:ascii="Comic Sans MS" w:hAnsi="Comic Sans MS" w:cs="Tahoma"/>
          <w:bCs/>
          <w:i/>
          <w:iCs/>
          <w:color w:val="0000FF"/>
          <w:sz w:val="20"/>
          <w:szCs w:val="20"/>
        </w:rPr>
      </w:pPr>
      <w:r w:rsidRPr="0085624F">
        <w:rPr>
          <w:rFonts w:ascii="Comic Sans MS" w:hAnsi="Comic Sans MS" w:cs="Tahoma"/>
          <w:bCs/>
          <w:i/>
          <w:iCs/>
          <w:color w:val="0000FF"/>
          <w:sz w:val="20"/>
          <w:szCs w:val="20"/>
        </w:rPr>
        <w:t>Avantages : pas nécessaire d’attendre 24 h pour l’homogénéisation, ajustement de la concentration en temps réel avec bonne précision du mélange final souhaité ; on peut utiliser les bouteilles d’oxygène jusqu’au bout car on injecte à la pression atmosphérique, temps de fabrication identique que le gonflage à l’air sur grande série.</w:t>
      </w:r>
    </w:p>
    <w:p w:rsidR="00C03609" w:rsidRPr="0085624F" w:rsidRDefault="00C03609" w:rsidP="0085624F">
      <w:pPr>
        <w:pStyle w:val="Paragraphedeliste"/>
        <w:numPr>
          <w:ilvl w:val="0"/>
          <w:numId w:val="44"/>
        </w:numPr>
        <w:autoSpaceDE w:val="0"/>
        <w:autoSpaceDN w:val="0"/>
        <w:adjustRightInd w:val="0"/>
        <w:spacing w:line="240" w:lineRule="auto"/>
        <w:ind w:hanging="217"/>
        <w:jc w:val="both"/>
        <w:rPr>
          <w:rFonts w:ascii="Comic Sans MS" w:hAnsi="Comic Sans MS" w:cs="Tahoma"/>
          <w:bCs/>
          <w:i/>
          <w:iCs/>
          <w:color w:val="0000FF"/>
          <w:sz w:val="20"/>
          <w:szCs w:val="20"/>
        </w:rPr>
      </w:pPr>
      <w:r w:rsidRPr="0085624F">
        <w:rPr>
          <w:rFonts w:ascii="Comic Sans MS" w:hAnsi="Comic Sans MS" w:cs="Tahoma"/>
          <w:bCs/>
          <w:i/>
          <w:iCs/>
          <w:color w:val="0000FF"/>
          <w:sz w:val="20"/>
          <w:szCs w:val="20"/>
        </w:rPr>
        <w:t>Inconvénients : fabrication d’un mélange à 40 % max en oxygène.</w:t>
      </w:r>
    </w:p>
    <w:p w:rsidR="00C03609" w:rsidRPr="0085624F" w:rsidRDefault="00C03609" w:rsidP="0085624F">
      <w:pPr>
        <w:numPr>
          <w:ilvl w:val="0"/>
          <w:numId w:val="42"/>
        </w:numPr>
        <w:ind w:hanging="153"/>
        <w:jc w:val="both"/>
        <w:rPr>
          <w:rFonts w:ascii="Comic Sans MS" w:hAnsi="Comic Sans MS" w:cs="Tahoma"/>
          <w:bCs/>
          <w:i/>
          <w:iCs/>
          <w:color w:val="0000FF"/>
          <w:szCs w:val="20"/>
        </w:rPr>
      </w:pPr>
      <w:r w:rsidRPr="0085624F">
        <w:rPr>
          <w:rFonts w:ascii="Comic Sans MS" w:hAnsi="Comic Sans MS" w:cs="Tahoma"/>
          <w:bCs/>
          <w:i/>
          <w:iCs/>
          <w:color w:val="0000FF"/>
          <w:szCs w:val="20"/>
        </w:rPr>
        <w:t>Fabrication par « dénitrogénation » (membrane) : (0,5pt)</w:t>
      </w:r>
    </w:p>
    <w:p w:rsidR="0085624F" w:rsidRPr="0085624F" w:rsidRDefault="00C03609" w:rsidP="0085624F">
      <w:pPr>
        <w:pStyle w:val="Paragraphedeliste"/>
        <w:numPr>
          <w:ilvl w:val="0"/>
          <w:numId w:val="45"/>
        </w:numPr>
        <w:autoSpaceDE w:val="0"/>
        <w:autoSpaceDN w:val="0"/>
        <w:adjustRightInd w:val="0"/>
        <w:spacing w:line="240" w:lineRule="auto"/>
        <w:ind w:hanging="217"/>
        <w:jc w:val="both"/>
        <w:rPr>
          <w:rFonts w:ascii="Comic Sans MS" w:hAnsi="Comic Sans MS" w:cs="Tahoma"/>
          <w:bCs/>
          <w:i/>
          <w:iCs/>
          <w:color w:val="0000FF"/>
          <w:sz w:val="20"/>
          <w:szCs w:val="20"/>
        </w:rPr>
      </w:pPr>
      <w:r w:rsidRPr="0085624F">
        <w:rPr>
          <w:rFonts w:ascii="Comic Sans MS" w:hAnsi="Comic Sans MS" w:cs="Tahoma"/>
          <w:bCs/>
          <w:i/>
          <w:iCs/>
          <w:color w:val="0000FF"/>
          <w:sz w:val="20"/>
          <w:szCs w:val="20"/>
        </w:rPr>
        <w:t>Avantages : pas besoin de bouteilles d’oxygène puisqu’on utilise l’air ambiant, permet la production de grande quantité de Nitrox.</w:t>
      </w:r>
    </w:p>
    <w:p w:rsidR="00C03609" w:rsidRPr="0085624F" w:rsidRDefault="00C03609" w:rsidP="0085624F">
      <w:pPr>
        <w:pStyle w:val="Paragraphedeliste"/>
        <w:numPr>
          <w:ilvl w:val="0"/>
          <w:numId w:val="45"/>
        </w:numPr>
        <w:autoSpaceDE w:val="0"/>
        <w:autoSpaceDN w:val="0"/>
        <w:adjustRightInd w:val="0"/>
        <w:spacing w:line="240" w:lineRule="auto"/>
        <w:ind w:hanging="217"/>
        <w:jc w:val="both"/>
        <w:rPr>
          <w:rFonts w:ascii="Comic Sans MS" w:hAnsi="Comic Sans MS" w:cs="Tahoma"/>
          <w:bCs/>
          <w:i/>
          <w:iCs/>
          <w:color w:val="0000FF"/>
          <w:sz w:val="20"/>
          <w:szCs w:val="20"/>
        </w:rPr>
      </w:pPr>
      <w:r w:rsidRPr="0085624F">
        <w:rPr>
          <w:rFonts w:ascii="Comic Sans MS" w:hAnsi="Comic Sans MS" w:cs="Tahoma"/>
          <w:bCs/>
          <w:i/>
          <w:iCs/>
          <w:color w:val="0000FF"/>
          <w:sz w:val="20"/>
          <w:szCs w:val="20"/>
        </w:rPr>
        <w:t>Inconvénients : coût de l’installation et, comme avec la méthode par flux continu, fabrication d’un mélange à 40 % max en oxygène</w:t>
      </w:r>
      <w:r w:rsidRPr="0085624F">
        <w:rPr>
          <w:rFonts w:ascii="Comic Sans MS" w:hAnsi="Comic Sans MS" w:cs="Arial"/>
          <w:i/>
          <w:color w:val="0070C0"/>
          <w:sz w:val="20"/>
          <w:szCs w:val="20"/>
        </w:rPr>
        <w:t>.</w:t>
      </w:r>
    </w:p>
    <w:p w:rsidR="00C03609" w:rsidRPr="0085624F" w:rsidRDefault="00C03609" w:rsidP="0085624F">
      <w:pPr>
        <w:ind w:left="567"/>
        <w:rPr>
          <w:rFonts w:ascii="Comic Sans MS" w:hAnsi="Comic Sans MS" w:cs="Tahoma"/>
          <w:bCs/>
          <w:i/>
          <w:iCs/>
          <w:color w:val="0000FF"/>
          <w:szCs w:val="20"/>
        </w:rPr>
      </w:pPr>
      <w:r w:rsidRPr="0085624F">
        <w:rPr>
          <w:rFonts w:ascii="Comic Sans MS" w:hAnsi="Comic Sans MS" w:cs="Tahoma"/>
          <w:bCs/>
          <w:i/>
          <w:iCs/>
          <w:color w:val="0000FF"/>
          <w:szCs w:val="20"/>
        </w:rPr>
        <w:t xml:space="preserve">Donc on choisira la méthode de </w:t>
      </w:r>
      <w:r w:rsidRPr="0085624F">
        <w:rPr>
          <w:rFonts w:ascii="Comic Sans MS" w:hAnsi="Comic Sans MS" w:cs="Tahoma"/>
          <w:b/>
          <w:bCs/>
          <w:i/>
          <w:iCs/>
          <w:color w:val="0000FF"/>
          <w:szCs w:val="20"/>
        </w:rPr>
        <w:t>Mélange par pression partielle (lyre)</w:t>
      </w:r>
      <w:r w:rsidRPr="0085624F">
        <w:rPr>
          <w:rFonts w:ascii="Comic Sans MS" w:hAnsi="Comic Sans MS" w:cs="Tahoma"/>
          <w:bCs/>
          <w:i/>
          <w:iCs/>
          <w:color w:val="0000FF"/>
          <w:szCs w:val="20"/>
        </w:rPr>
        <w:t> car cette méthode nous permet de  dépasser la valeur limite de 40 % O2. (0,5pt)</w:t>
      </w:r>
    </w:p>
    <w:p w:rsidR="00C03609" w:rsidRPr="00CF7ECE" w:rsidRDefault="00C03609" w:rsidP="00C03609">
      <w:pPr>
        <w:rPr>
          <w:rFonts w:ascii="Comic Sans MS" w:hAnsi="Comic Sans MS" w:cs="Tahoma"/>
          <w:bCs/>
          <w:i/>
          <w:iCs/>
          <w:color w:val="0000FF"/>
          <w:sz w:val="10"/>
          <w:szCs w:val="10"/>
        </w:rPr>
      </w:pPr>
    </w:p>
    <w:p w:rsidR="00C03609" w:rsidRPr="0085624F" w:rsidRDefault="00C03609" w:rsidP="00C03609">
      <w:pPr>
        <w:contextualSpacing/>
        <w:rPr>
          <w:rFonts w:ascii="Comic Sans MS" w:hAnsi="Comic Sans MS"/>
          <w:szCs w:val="20"/>
        </w:rPr>
      </w:pPr>
      <w:r w:rsidRPr="0085624F">
        <w:rPr>
          <w:rFonts w:ascii="Comic Sans MS" w:hAnsi="Comic Sans MS"/>
          <w:szCs w:val="20"/>
        </w:rPr>
        <w:t xml:space="preserve">Toujours pour cet examen GP, vous souhaitez que vos 4 moniteurs présents réalisent leurs plongées au Nitrox avec des blocs de 12 litres gonflés à 200 bars. Les blocs sont compatibles oxygène et sont vides au début du gonflage. Vous disposez d’une B50 d’oxygène à 200 bars, d’une lyre de transfert compatible O2 et d’un compresseur avec surfiltration. </w:t>
      </w:r>
    </w:p>
    <w:p w:rsidR="00C03609" w:rsidRPr="0085624F" w:rsidRDefault="00C03609" w:rsidP="00C03609">
      <w:pPr>
        <w:rPr>
          <w:rFonts w:ascii="Comic Sans MS" w:hAnsi="Comic Sans MS" w:cs="Tahoma"/>
          <w:bCs/>
          <w:i/>
          <w:iCs/>
          <w:color w:val="0000FF"/>
          <w:szCs w:val="20"/>
        </w:rPr>
      </w:pPr>
    </w:p>
    <w:p w:rsidR="00C03609" w:rsidRPr="0085624F" w:rsidRDefault="00C03609" w:rsidP="00C03609">
      <w:pPr>
        <w:pStyle w:val="Paragraphedeliste"/>
        <w:numPr>
          <w:ilvl w:val="0"/>
          <w:numId w:val="12"/>
        </w:numPr>
        <w:spacing w:after="0" w:line="240" w:lineRule="auto"/>
        <w:rPr>
          <w:rFonts w:ascii="Comic Sans MS" w:hAnsi="Comic Sans MS"/>
          <w:sz w:val="20"/>
          <w:szCs w:val="20"/>
        </w:rPr>
      </w:pPr>
      <w:r w:rsidRPr="0085624F">
        <w:rPr>
          <w:rFonts w:ascii="Comic Sans MS" w:hAnsi="Comic Sans MS"/>
          <w:sz w:val="20"/>
          <w:szCs w:val="20"/>
        </w:rPr>
        <w:t>Quelle pression restera-t-il dans la B50 après le gonflage du premier jour pour une plongée à 40m ? (3 pts). Pour chaque étape, précisez les quantités de gaz ajoutées (O2 et N2, tous les calculs doivent être présentés) et la procédure de gonflage</w:t>
      </w:r>
    </w:p>
    <w:p w:rsidR="00C03609" w:rsidRPr="00CF7ECE" w:rsidRDefault="00C03609" w:rsidP="00C03609">
      <w:pPr>
        <w:pStyle w:val="Paragraphedeliste"/>
        <w:spacing w:after="0" w:line="240" w:lineRule="auto"/>
        <w:ind w:left="360"/>
        <w:rPr>
          <w:rFonts w:ascii="Comic Sans MS" w:hAnsi="Comic Sans MS"/>
          <w:sz w:val="10"/>
          <w:szCs w:val="10"/>
        </w:rPr>
      </w:pPr>
    </w:p>
    <w:p w:rsidR="00C03609" w:rsidRPr="0085624F" w:rsidRDefault="00C03609" w:rsidP="00CF7ECE">
      <w:pPr>
        <w:numPr>
          <w:ilvl w:val="0"/>
          <w:numId w:val="14"/>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 xml:space="preserve">Pour une plongée à 40m, on fabrique donc un Nitrox 32/68 </w:t>
      </w:r>
    </w:p>
    <w:p w:rsidR="00C03609" w:rsidRPr="0085624F" w:rsidRDefault="00C03609" w:rsidP="00CF7ECE">
      <w:pPr>
        <w:numPr>
          <w:ilvl w:val="0"/>
          <w:numId w:val="14"/>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On a 0b d’azote au début</w:t>
      </w:r>
    </w:p>
    <w:p w:rsidR="00C03609" w:rsidRPr="0085624F" w:rsidRDefault="00C03609" w:rsidP="00CF7ECE">
      <w:pPr>
        <w:numPr>
          <w:ilvl w:val="0"/>
          <w:numId w:val="14"/>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On veut 200b à 68% : 200 x 0,68 soit 136b d'N2</w:t>
      </w:r>
    </w:p>
    <w:p w:rsidR="00C03609" w:rsidRPr="0085624F" w:rsidRDefault="00C03609" w:rsidP="00CF7ECE">
      <w:pPr>
        <w:numPr>
          <w:ilvl w:val="0"/>
          <w:numId w:val="14"/>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On doit rajouter en air : 136 / 0,80 = 170b d’air</w:t>
      </w:r>
    </w:p>
    <w:p w:rsidR="00C03609" w:rsidRPr="0085624F" w:rsidRDefault="00C03609" w:rsidP="00CF7ECE">
      <w:pPr>
        <w:numPr>
          <w:ilvl w:val="0"/>
          <w:numId w:val="14"/>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On aura déjà 170 x 0,2 = 34b O2</w:t>
      </w:r>
    </w:p>
    <w:p w:rsidR="00C03609" w:rsidRPr="0085624F" w:rsidRDefault="00C03609" w:rsidP="00CF7ECE">
      <w:pPr>
        <w:numPr>
          <w:ilvl w:val="0"/>
          <w:numId w:val="14"/>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On veut 200 bars à 32% : 200 x 0,32 = 64b O2</w:t>
      </w:r>
    </w:p>
    <w:p w:rsidR="00C03609" w:rsidRPr="0085624F" w:rsidRDefault="00C03609" w:rsidP="00CF7ECE">
      <w:pPr>
        <w:numPr>
          <w:ilvl w:val="0"/>
          <w:numId w:val="14"/>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 xml:space="preserve">Pour finir le calcul de la fabrication du Nitrox, il faut ajouter 30b d’O2 </w:t>
      </w:r>
    </w:p>
    <w:p w:rsidR="00C03609" w:rsidRPr="0085624F" w:rsidRDefault="00C03609" w:rsidP="00CF7ECE">
      <w:pPr>
        <w:numPr>
          <w:ilvl w:val="0"/>
          <w:numId w:val="14"/>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Étape 1 : 30b O2 (1 pt)</w:t>
      </w:r>
    </w:p>
    <w:p w:rsidR="00C03609" w:rsidRPr="0085624F" w:rsidRDefault="00C03609" w:rsidP="00CF7ECE">
      <w:pPr>
        <w:numPr>
          <w:ilvl w:val="0"/>
          <w:numId w:val="15"/>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Étape 2 : 170b d’air (1 pt)</w:t>
      </w:r>
    </w:p>
    <w:p w:rsidR="00C03609" w:rsidRPr="0085624F" w:rsidRDefault="00C03609" w:rsidP="00CF7ECE">
      <w:pPr>
        <w:numPr>
          <w:ilvl w:val="0"/>
          <w:numId w:val="15"/>
        </w:numPr>
        <w:ind w:left="851" w:hanging="284"/>
        <w:contextualSpacing/>
        <w:rPr>
          <w:rFonts w:ascii="Comic Sans MS" w:hAnsi="Comic Sans MS" w:cs="Tahoma"/>
          <w:bCs/>
          <w:i/>
          <w:iCs/>
          <w:color w:val="0000FF"/>
          <w:szCs w:val="20"/>
        </w:rPr>
      </w:pPr>
      <w:r w:rsidRPr="0085624F">
        <w:rPr>
          <w:rFonts w:ascii="Comic Sans MS" w:hAnsi="Comic Sans MS" w:cs="Tahoma"/>
          <w:bCs/>
          <w:i/>
          <w:iCs/>
          <w:color w:val="0000FF"/>
          <w:szCs w:val="20"/>
        </w:rPr>
        <w:t>Pression résiduelle d’O2 dans la B50 : ((50x200)-(30x4x12)) / 50 = 171,2b (1 pt)</w:t>
      </w:r>
    </w:p>
    <w:p w:rsidR="00C03609" w:rsidRPr="0085624F" w:rsidRDefault="00C03609" w:rsidP="00C03609">
      <w:pPr>
        <w:contextualSpacing/>
        <w:rPr>
          <w:rFonts w:ascii="Comic Sans MS" w:hAnsi="Comic Sans MS" w:cs="Tahoma"/>
          <w:bCs/>
          <w:i/>
          <w:iCs/>
          <w:color w:val="0000FF"/>
          <w:szCs w:val="20"/>
        </w:rPr>
      </w:pPr>
    </w:p>
    <w:p w:rsidR="00C03609" w:rsidRPr="0085624F" w:rsidRDefault="00C03609" w:rsidP="0085624F">
      <w:pPr>
        <w:ind w:left="142" w:right="282"/>
        <w:contextualSpacing/>
        <w:rPr>
          <w:rFonts w:ascii="Comic Sans MS" w:hAnsi="Comic Sans MS"/>
          <w:bCs/>
          <w:szCs w:val="20"/>
        </w:rPr>
      </w:pPr>
    </w:p>
    <w:p w:rsidR="00C03609" w:rsidRPr="002C4427" w:rsidRDefault="00C03609" w:rsidP="00C03609">
      <w:pPr>
        <w:tabs>
          <w:tab w:val="left" w:pos="284"/>
        </w:tabs>
        <w:ind w:right="1276"/>
        <w:rPr>
          <w:rFonts w:ascii="Comic Sans MS" w:hAnsi="Comic Sans MS"/>
          <w:b/>
          <w:szCs w:val="20"/>
        </w:rPr>
      </w:pPr>
      <w:r w:rsidRPr="002C4427">
        <w:rPr>
          <w:rFonts w:ascii="Comic Sans MS" w:hAnsi="Comic Sans MS"/>
          <w:b/>
          <w:szCs w:val="20"/>
        </w:rPr>
        <w:t>QUESTION 2 (</w:t>
      </w:r>
      <w:r>
        <w:rPr>
          <w:rFonts w:ascii="Comic Sans MS" w:hAnsi="Comic Sans MS"/>
          <w:b/>
          <w:szCs w:val="20"/>
        </w:rPr>
        <w:t>8</w:t>
      </w:r>
      <w:r w:rsidRPr="002C4427">
        <w:rPr>
          <w:rFonts w:ascii="Comic Sans MS" w:hAnsi="Comic Sans MS"/>
          <w:b/>
          <w:szCs w:val="20"/>
        </w:rPr>
        <w:t xml:space="preserve"> points)</w:t>
      </w:r>
    </w:p>
    <w:p w:rsidR="00C03609" w:rsidRPr="002C4427" w:rsidRDefault="00C03609" w:rsidP="00C03609">
      <w:pPr>
        <w:tabs>
          <w:tab w:val="left" w:pos="284"/>
        </w:tabs>
        <w:ind w:right="1276"/>
        <w:rPr>
          <w:rFonts w:ascii="Comic Sans MS" w:hAnsi="Comic Sans MS"/>
          <w:bCs/>
          <w:sz w:val="10"/>
          <w:szCs w:val="10"/>
        </w:rPr>
      </w:pPr>
    </w:p>
    <w:p w:rsidR="00C03609" w:rsidRPr="0085624F" w:rsidRDefault="00C03609" w:rsidP="00C03609">
      <w:pPr>
        <w:tabs>
          <w:tab w:val="left" w:pos="284"/>
        </w:tabs>
        <w:ind w:right="1276"/>
        <w:contextualSpacing/>
        <w:rPr>
          <w:rFonts w:ascii="Comic Sans MS" w:hAnsi="Comic Sans MS"/>
          <w:bCs/>
          <w:szCs w:val="20"/>
        </w:rPr>
      </w:pPr>
      <w:r w:rsidRPr="0085624F">
        <w:rPr>
          <w:rFonts w:ascii="Comic Sans MS" w:hAnsi="Comic Sans MS"/>
          <w:bCs/>
          <w:szCs w:val="20"/>
        </w:rPr>
        <w:t>Comme chaque année votre CODEP organise un examen initiateur pour 10 candidats. Cette année, vous êtes désigné pour l’organisation de cet examen qui se déroulera sur une journée en milieu naturel.</w:t>
      </w:r>
    </w:p>
    <w:p w:rsidR="00C03609" w:rsidRPr="0085624F" w:rsidRDefault="00C03609" w:rsidP="00C03609">
      <w:pPr>
        <w:tabs>
          <w:tab w:val="left" w:pos="284"/>
        </w:tabs>
        <w:ind w:right="1276"/>
        <w:contextualSpacing/>
        <w:rPr>
          <w:rFonts w:ascii="Comic Sans MS" w:hAnsi="Comic Sans MS"/>
          <w:bCs/>
          <w:szCs w:val="20"/>
        </w:rPr>
      </w:pPr>
      <w:r w:rsidRPr="0085624F">
        <w:rPr>
          <w:rFonts w:ascii="Comic Sans MS" w:hAnsi="Comic Sans MS"/>
          <w:bCs/>
          <w:szCs w:val="20"/>
        </w:rPr>
        <w:t>Ce milieu naturel est une base fédérale régionale où se trouve :</w:t>
      </w:r>
    </w:p>
    <w:p w:rsidR="00C03609" w:rsidRPr="0085624F" w:rsidRDefault="00C03609" w:rsidP="00C03609">
      <w:pPr>
        <w:ind w:left="284" w:right="1276" w:hanging="142"/>
        <w:contextualSpacing/>
        <w:rPr>
          <w:rFonts w:ascii="Comic Sans MS" w:hAnsi="Comic Sans MS"/>
          <w:bCs/>
          <w:szCs w:val="20"/>
        </w:rPr>
      </w:pPr>
      <w:r w:rsidRPr="0085624F">
        <w:rPr>
          <w:rFonts w:ascii="Comic Sans MS" w:hAnsi="Comic Sans MS"/>
          <w:bCs/>
          <w:szCs w:val="20"/>
        </w:rPr>
        <w:t>•</w:t>
      </w:r>
      <w:r w:rsidRPr="0085624F">
        <w:rPr>
          <w:rFonts w:ascii="Comic Sans MS" w:hAnsi="Comic Sans MS"/>
          <w:bCs/>
          <w:szCs w:val="20"/>
        </w:rPr>
        <w:tab/>
        <w:t>Des plates formes de mise à l’eau et à 5m de profondeur</w:t>
      </w:r>
    </w:p>
    <w:p w:rsidR="00C03609" w:rsidRPr="0085624F" w:rsidRDefault="00C03609" w:rsidP="00C03609">
      <w:pPr>
        <w:ind w:left="284" w:right="1276" w:hanging="142"/>
        <w:contextualSpacing/>
        <w:rPr>
          <w:rFonts w:ascii="Comic Sans MS" w:hAnsi="Comic Sans MS"/>
          <w:bCs/>
          <w:szCs w:val="20"/>
        </w:rPr>
      </w:pPr>
      <w:r w:rsidRPr="0085624F">
        <w:rPr>
          <w:rFonts w:ascii="Comic Sans MS" w:hAnsi="Comic Sans MS"/>
          <w:bCs/>
          <w:szCs w:val="20"/>
        </w:rPr>
        <w:t>•</w:t>
      </w:r>
      <w:r w:rsidRPr="0085624F">
        <w:rPr>
          <w:rFonts w:ascii="Comic Sans MS" w:hAnsi="Comic Sans MS"/>
          <w:bCs/>
          <w:szCs w:val="20"/>
        </w:rPr>
        <w:tab/>
        <w:t>Un atelier balisé pour le parcours du mannequin</w:t>
      </w:r>
    </w:p>
    <w:p w:rsidR="00C03609" w:rsidRPr="0085624F" w:rsidRDefault="00C03609" w:rsidP="00C03609">
      <w:pPr>
        <w:ind w:left="284" w:right="1276" w:hanging="142"/>
        <w:contextualSpacing/>
        <w:rPr>
          <w:rFonts w:ascii="Comic Sans MS" w:hAnsi="Comic Sans MS"/>
          <w:bCs/>
          <w:szCs w:val="20"/>
        </w:rPr>
      </w:pPr>
      <w:r w:rsidRPr="0085624F">
        <w:rPr>
          <w:rFonts w:ascii="Comic Sans MS" w:hAnsi="Comic Sans MS"/>
          <w:bCs/>
          <w:szCs w:val="20"/>
        </w:rPr>
        <w:t>• Un local matériel avec tout l’équipement, 5 salles de cours, un grand bureau, et un petit bureau</w:t>
      </w:r>
    </w:p>
    <w:p w:rsidR="00C03609" w:rsidRPr="0085624F" w:rsidRDefault="00C03609" w:rsidP="00C03609">
      <w:pPr>
        <w:tabs>
          <w:tab w:val="left" w:pos="284"/>
        </w:tabs>
        <w:ind w:right="707"/>
        <w:contextualSpacing/>
        <w:rPr>
          <w:rFonts w:ascii="Comic Sans MS" w:hAnsi="Comic Sans MS"/>
          <w:bCs/>
          <w:szCs w:val="20"/>
        </w:rPr>
      </w:pPr>
      <w:r w:rsidRPr="0085624F">
        <w:rPr>
          <w:rFonts w:ascii="Comic Sans MS" w:hAnsi="Comic Sans MS"/>
          <w:bCs/>
          <w:szCs w:val="20"/>
        </w:rPr>
        <w:t>Vous pourrez compter sur l’aide des moniteurs du département (6 E4, 15 E3, 20 E2 et 25 E1).</w:t>
      </w:r>
    </w:p>
    <w:p w:rsidR="00C03609" w:rsidRPr="0085624F" w:rsidRDefault="00C03609" w:rsidP="00C03609">
      <w:pPr>
        <w:tabs>
          <w:tab w:val="left" w:pos="284"/>
        </w:tabs>
        <w:ind w:right="282"/>
        <w:contextualSpacing/>
        <w:rPr>
          <w:rFonts w:ascii="Comic Sans MS" w:hAnsi="Comic Sans MS"/>
          <w:bCs/>
          <w:szCs w:val="20"/>
        </w:rPr>
      </w:pPr>
      <w:r w:rsidRPr="0085624F">
        <w:rPr>
          <w:rFonts w:ascii="Comic Sans MS" w:hAnsi="Comic Sans MS"/>
          <w:bCs/>
          <w:szCs w:val="20"/>
        </w:rPr>
        <w:t xml:space="preserve">Présentez de manière détaillée votre planning pour cette journée: enchainement des épreuves, composition des jurys, rotation des candidats, … en justifiant vos choix. </w:t>
      </w:r>
    </w:p>
    <w:p w:rsidR="00C03609" w:rsidRPr="00CF7ECE" w:rsidRDefault="00C03609" w:rsidP="00C03609">
      <w:pPr>
        <w:tabs>
          <w:tab w:val="left" w:pos="284"/>
        </w:tabs>
        <w:ind w:right="282"/>
        <w:contextualSpacing/>
        <w:rPr>
          <w:rFonts w:ascii="Comic Sans MS" w:hAnsi="Comic Sans MS"/>
          <w:bCs/>
          <w:sz w:val="10"/>
          <w:szCs w:val="10"/>
        </w:rPr>
      </w:pPr>
    </w:p>
    <w:p w:rsidR="00C03609" w:rsidRPr="0085624F" w:rsidRDefault="00C03609" w:rsidP="00C03609">
      <w:pPr>
        <w:pStyle w:val="correction"/>
        <w:ind w:right="141"/>
        <w:rPr>
          <w:color w:val="0000FF"/>
          <w:szCs w:val="20"/>
          <w:u w:val="single"/>
        </w:rPr>
      </w:pPr>
      <w:r w:rsidRPr="0085624F">
        <w:rPr>
          <w:color w:val="0000FF"/>
          <w:szCs w:val="20"/>
          <w:u w:val="single"/>
        </w:rPr>
        <w:t>Conditions à respecter dans le corrigé :</w:t>
      </w:r>
    </w:p>
    <w:p w:rsidR="00C03609" w:rsidRPr="0085624F" w:rsidRDefault="00C03609" w:rsidP="0085624F">
      <w:pPr>
        <w:numPr>
          <w:ilvl w:val="0"/>
          <w:numId w:val="25"/>
        </w:numPr>
        <w:ind w:hanging="153"/>
        <w:rPr>
          <w:rFonts w:ascii="Comic Sans MS" w:hAnsi="Comic Sans MS" w:cs="Tahoma"/>
          <w:bCs/>
          <w:i/>
          <w:iCs/>
          <w:color w:val="0000FF"/>
          <w:szCs w:val="20"/>
        </w:rPr>
      </w:pPr>
      <w:r w:rsidRPr="0085624F">
        <w:rPr>
          <w:rFonts w:ascii="Comic Sans MS" w:hAnsi="Comic Sans MS" w:cs="Tahoma"/>
          <w:bCs/>
          <w:i/>
          <w:iCs/>
          <w:color w:val="0000FF"/>
          <w:szCs w:val="20"/>
        </w:rPr>
        <w:t xml:space="preserve">Président : le Président du département organisateur. </w:t>
      </w:r>
    </w:p>
    <w:p w:rsidR="00C03609" w:rsidRPr="0085624F" w:rsidRDefault="00C03609" w:rsidP="0085624F">
      <w:pPr>
        <w:numPr>
          <w:ilvl w:val="0"/>
          <w:numId w:val="25"/>
        </w:numPr>
        <w:ind w:right="-143" w:hanging="153"/>
        <w:rPr>
          <w:rFonts w:ascii="Comic Sans MS" w:hAnsi="Comic Sans MS" w:cs="Tahoma"/>
          <w:bCs/>
          <w:i/>
          <w:iCs/>
          <w:color w:val="0000FF"/>
          <w:szCs w:val="20"/>
        </w:rPr>
      </w:pPr>
      <w:r w:rsidRPr="0085624F">
        <w:rPr>
          <w:rFonts w:ascii="Comic Sans MS" w:hAnsi="Comic Sans MS" w:cs="Tahoma"/>
          <w:bCs/>
          <w:i/>
          <w:iCs/>
          <w:color w:val="0000FF"/>
          <w:szCs w:val="20"/>
        </w:rPr>
        <w:t xml:space="preserve">Un délégué de la CTR (au moins moniteur fédéral 2ème degré FFESSM ou breveté d'État 2ème degré et licenciés à la FFESSM). Il est chargé de vérifier les dossiers des candidats et la conformité du déroulement de l'examen. Il peut participer aux épreuves de l’examen et à l’évaluation des candidats. </w:t>
      </w:r>
    </w:p>
    <w:p w:rsidR="00C03609" w:rsidRPr="0085624F" w:rsidRDefault="00C03609" w:rsidP="0085624F">
      <w:pPr>
        <w:numPr>
          <w:ilvl w:val="0"/>
          <w:numId w:val="25"/>
        </w:numPr>
        <w:ind w:right="-143" w:hanging="153"/>
        <w:rPr>
          <w:rFonts w:ascii="Comic Sans MS" w:hAnsi="Comic Sans MS" w:cs="Tahoma"/>
          <w:bCs/>
          <w:i/>
          <w:iCs/>
          <w:color w:val="0000FF"/>
          <w:szCs w:val="20"/>
        </w:rPr>
      </w:pPr>
      <w:r w:rsidRPr="0085624F">
        <w:rPr>
          <w:rFonts w:ascii="Comic Sans MS" w:hAnsi="Comic Sans MS" w:cs="Tahoma"/>
          <w:bCs/>
          <w:i/>
          <w:iCs/>
          <w:color w:val="0000FF"/>
          <w:szCs w:val="20"/>
        </w:rPr>
        <w:t xml:space="preserve">Ne pas oublier d’épreuves d’examen (réglementation, mannequin, pédagogie pratique et organisationnelle) </w:t>
      </w:r>
    </w:p>
    <w:p w:rsidR="00C03609" w:rsidRPr="0085624F" w:rsidRDefault="00C03609" w:rsidP="0085624F">
      <w:pPr>
        <w:pStyle w:val="correction"/>
        <w:numPr>
          <w:ilvl w:val="0"/>
          <w:numId w:val="25"/>
        </w:numPr>
        <w:ind w:right="141" w:hanging="153"/>
        <w:rPr>
          <w:color w:val="0000FF"/>
          <w:szCs w:val="20"/>
        </w:rPr>
      </w:pPr>
      <w:r w:rsidRPr="0085624F">
        <w:rPr>
          <w:color w:val="0000FF"/>
          <w:szCs w:val="20"/>
        </w:rPr>
        <w:t xml:space="preserve">Au moins un MF2 par atelier péda et essayer de mettre 1MF1 et 1 MF2 par jury </w:t>
      </w:r>
    </w:p>
    <w:p w:rsidR="00C03609" w:rsidRPr="0085624F" w:rsidRDefault="00C03609" w:rsidP="0085624F">
      <w:pPr>
        <w:pStyle w:val="correction"/>
        <w:numPr>
          <w:ilvl w:val="0"/>
          <w:numId w:val="25"/>
        </w:numPr>
        <w:ind w:right="141" w:hanging="153"/>
        <w:rPr>
          <w:color w:val="0000FF"/>
          <w:szCs w:val="20"/>
        </w:rPr>
      </w:pPr>
      <w:r w:rsidRPr="0085624F">
        <w:rPr>
          <w:color w:val="0000FF"/>
          <w:szCs w:val="20"/>
        </w:rPr>
        <w:t xml:space="preserve">Possibilité de deux MF1 minimum sur le jury mannequin </w:t>
      </w:r>
    </w:p>
    <w:p w:rsidR="00C03609" w:rsidRPr="0085624F" w:rsidRDefault="00C03609" w:rsidP="0085624F">
      <w:pPr>
        <w:pStyle w:val="correction"/>
        <w:numPr>
          <w:ilvl w:val="0"/>
          <w:numId w:val="25"/>
        </w:numPr>
        <w:ind w:right="141" w:hanging="153"/>
        <w:rPr>
          <w:color w:val="0000FF"/>
          <w:szCs w:val="20"/>
        </w:rPr>
      </w:pPr>
      <w:r w:rsidRPr="0085624F">
        <w:rPr>
          <w:color w:val="0000FF"/>
          <w:szCs w:val="20"/>
        </w:rPr>
        <w:t xml:space="preserve">Prévoir du temps pour la vérification des dossiers par le délégué CTR </w:t>
      </w:r>
    </w:p>
    <w:p w:rsidR="00C03609" w:rsidRPr="0085624F" w:rsidRDefault="00C03609" w:rsidP="0085624F">
      <w:pPr>
        <w:pStyle w:val="correction"/>
        <w:numPr>
          <w:ilvl w:val="0"/>
          <w:numId w:val="25"/>
        </w:numPr>
        <w:ind w:right="141" w:hanging="153"/>
        <w:rPr>
          <w:color w:val="0000FF"/>
          <w:szCs w:val="20"/>
        </w:rPr>
      </w:pPr>
      <w:r w:rsidRPr="0085624F">
        <w:rPr>
          <w:color w:val="0000FF"/>
          <w:szCs w:val="20"/>
        </w:rPr>
        <w:t xml:space="preserve">Prévoir du temps pour l’épreuve de réglementation et la correction </w:t>
      </w:r>
    </w:p>
    <w:p w:rsidR="00C03609" w:rsidRPr="0085624F" w:rsidRDefault="00C03609" w:rsidP="0085624F">
      <w:pPr>
        <w:pStyle w:val="correction"/>
        <w:numPr>
          <w:ilvl w:val="0"/>
          <w:numId w:val="25"/>
        </w:numPr>
        <w:ind w:right="141" w:hanging="153"/>
        <w:rPr>
          <w:color w:val="0000FF"/>
          <w:szCs w:val="20"/>
        </w:rPr>
      </w:pPr>
      <w:r w:rsidRPr="0085624F">
        <w:rPr>
          <w:color w:val="0000FF"/>
          <w:szCs w:val="20"/>
        </w:rPr>
        <w:t xml:space="preserve">Ratio jury/atelier suffisant pour tout faire en une journée </w:t>
      </w:r>
    </w:p>
    <w:p w:rsidR="00C03609" w:rsidRPr="0085624F" w:rsidRDefault="00C03609" w:rsidP="0085624F">
      <w:pPr>
        <w:pStyle w:val="correction"/>
        <w:numPr>
          <w:ilvl w:val="0"/>
          <w:numId w:val="25"/>
        </w:numPr>
        <w:ind w:right="141" w:hanging="153"/>
        <w:rPr>
          <w:color w:val="0000FF"/>
          <w:szCs w:val="20"/>
        </w:rPr>
      </w:pPr>
      <w:r w:rsidRPr="0085624F">
        <w:rPr>
          <w:color w:val="0000FF"/>
          <w:szCs w:val="20"/>
        </w:rPr>
        <w:t xml:space="preserve">Temps prévu pour la délibération </w:t>
      </w:r>
    </w:p>
    <w:p w:rsidR="00C03609" w:rsidRPr="0085624F" w:rsidRDefault="00C03609" w:rsidP="0085624F">
      <w:pPr>
        <w:numPr>
          <w:ilvl w:val="0"/>
          <w:numId w:val="25"/>
        </w:numPr>
        <w:tabs>
          <w:tab w:val="left" w:pos="284"/>
        </w:tabs>
        <w:ind w:right="1276" w:hanging="153"/>
        <w:contextualSpacing/>
        <w:rPr>
          <w:rFonts w:ascii="Comic Sans MS" w:hAnsi="Comic Sans MS"/>
          <w:i/>
          <w:iCs/>
          <w:color w:val="0000FF"/>
          <w:szCs w:val="20"/>
        </w:rPr>
      </w:pPr>
      <w:r w:rsidRPr="0085624F">
        <w:rPr>
          <w:rFonts w:ascii="Comic Sans MS" w:hAnsi="Comic Sans MS"/>
          <w:i/>
          <w:iCs/>
          <w:color w:val="0000FF"/>
          <w:szCs w:val="20"/>
        </w:rPr>
        <w:t xml:space="preserve">Ne pas oublier de préparer et de mettre en place tout le matériel de sécurité, désigner un DP pour chaque plongée, élaborer les fiches de sécurité en amont du stage. </w:t>
      </w:r>
    </w:p>
    <w:p w:rsidR="00C03609" w:rsidRPr="00CF7ECE" w:rsidRDefault="00C03609" w:rsidP="00CF7ECE">
      <w:pPr>
        <w:ind w:right="1276"/>
        <w:contextualSpacing/>
        <w:rPr>
          <w:rFonts w:ascii="Comic Sans MS" w:hAnsi="Comic Sans MS"/>
          <w:color w:val="0000FF"/>
          <w:sz w:val="10"/>
          <w:szCs w:val="10"/>
        </w:rPr>
      </w:pPr>
    </w:p>
    <w:p w:rsidR="00C03609" w:rsidRPr="0085624F" w:rsidRDefault="00C03609" w:rsidP="00C03609">
      <w:pPr>
        <w:tabs>
          <w:tab w:val="left" w:pos="284"/>
        </w:tabs>
        <w:ind w:right="1276"/>
        <w:contextualSpacing/>
        <w:rPr>
          <w:rFonts w:ascii="Comic Sans MS" w:hAnsi="Comic Sans MS"/>
          <w:i/>
          <w:iCs/>
          <w:color w:val="0000FF"/>
          <w:szCs w:val="20"/>
        </w:rPr>
      </w:pPr>
      <w:r w:rsidRPr="0085624F">
        <w:rPr>
          <w:rFonts w:ascii="Comic Sans MS" w:hAnsi="Comic Sans MS"/>
          <w:i/>
          <w:iCs/>
          <w:color w:val="0000FF"/>
          <w:szCs w:val="20"/>
          <w:u w:val="single"/>
        </w:rPr>
        <w:t xml:space="preserve">Précautions à prendre dans la mesure du possible </w:t>
      </w:r>
      <w:r w:rsidRPr="0085624F">
        <w:rPr>
          <w:rFonts w:ascii="Comic Sans MS" w:hAnsi="Comic Sans MS"/>
          <w:i/>
          <w:iCs/>
          <w:color w:val="0000FF"/>
          <w:szCs w:val="20"/>
        </w:rPr>
        <w:t xml:space="preserve">: </w:t>
      </w:r>
    </w:p>
    <w:p w:rsidR="00C03609" w:rsidRPr="0085624F" w:rsidRDefault="00C03609" w:rsidP="0085624F">
      <w:pPr>
        <w:numPr>
          <w:ilvl w:val="0"/>
          <w:numId w:val="25"/>
        </w:numPr>
        <w:tabs>
          <w:tab w:val="left" w:pos="284"/>
        </w:tabs>
        <w:ind w:right="1276" w:hanging="153"/>
        <w:contextualSpacing/>
        <w:rPr>
          <w:rFonts w:ascii="Comic Sans MS" w:hAnsi="Comic Sans MS"/>
          <w:i/>
          <w:iCs/>
          <w:color w:val="0000FF"/>
          <w:szCs w:val="20"/>
        </w:rPr>
      </w:pPr>
      <w:r w:rsidRPr="0085624F">
        <w:rPr>
          <w:rFonts w:ascii="Comic Sans MS" w:hAnsi="Comic Sans MS"/>
          <w:i/>
          <w:iCs/>
          <w:color w:val="0000FF"/>
          <w:szCs w:val="20"/>
        </w:rPr>
        <w:t xml:space="preserve">Il est souhaitable que le jury qui surveille les préparations de pédagogies, tourne entre les moniteurs de manière à ce que tous participent aux évaluations de pédagogie. </w:t>
      </w:r>
    </w:p>
    <w:p w:rsidR="00C03609" w:rsidRPr="0085624F" w:rsidRDefault="00C03609" w:rsidP="0085624F">
      <w:pPr>
        <w:numPr>
          <w:ilvl w:val="0"/>
          <w:numId w:val="25"/>
        </w:numPr>
        <w:tabs>
          <w:tab w:val="left" w:pos="284"/>
        </w:tabs>
        <w:ind w:right="1276" w:hanging="153"/>
        <w:contextualSpacing/>
        <w:rPr>
          <w:rFonts w:ascii="Comic Sans MS" w:hAnsi="Comic Sans MS"/>
          <w:i/>
          <w:iCs/>
          <w:color w:val="0000FF"/>
          <w:szCs w:val="20"/>
        </w:rPr>
      </w:pPr>
      <w:r w:rsidRPr="0085624F">
        <w:rPr>
          <w:rFonts w:ascii="Comic Sans MS" w:hAnsi="Comic Sans MS"/>
          <w:i/>
          <w:iCs/>
          <w:color w:val="0000FF"/>
          <w:szCs w:val="20"/>
        </w:rPr>
        <w:t xml:space="preserve">Les rotations seront organisées de façon à ce que les candidats ne soient pas évalués par les moniteurs de leur club ou par des moniteurs connus/formateurs. </w:t>
      </w:r>
    </w:p>
    <w:p w:rsidR="00C03609" w:rsidRPr="0085624F" w:rsidRDefault="00C03609" w:rsidP="0085624F">
      <w:pPr>
        <w:numPr>
          <w:ilvl w:val="0"/>
          <w:numId w:val="25"/>
        </w:numPr>
        <w:tabs>
          <w:tab w:val="left" w:pos="284"/>
        </w:tabs>
        <w:ind w:right="1276" w:hanging="153"/>
        <w:contextualSpacing/>
        <w:rPr>
          <w:rFonts w:ascii="Comic Sans MS" w:hAnsi="Comic Sans MS"/>
          <w:i/>
          <w:iCs/>
          <w:color w:val="0000FF"/>
          <w:szCs w:val="20"/>
        </w:rPr>
      </w:pPr>
      <w:r w:rsidRPr="0085624F">
        <w:rPr>
          <w:rFonts w:ascii="Comic Sans MS" w:hAnsi="Comic Sans MS"/>
          <w:i/>
          <w:iCs/>
          <w:color w:val="0000FF"/>
          <w:szCs w:val="20"/>
        </w:rPr>
        <w:t xml:space="preserve">Faire en sorte qu’un jury n’évalue qu’une seule fois chaque candidat. Il est donc nécessaire dans ce cas précis de mixer les jury entre les deux pédagogies.  </w:t>
      </w:r>
    </w:p>
    <w:p w:rsidR="00C03609" w:rsidRDefault="00C03609" w:rsidP="00C03609">
      <w:pPr>
        <w:tabs>
          <w:tab w:val="left" w:pos="284"/>
        </w:tabs>
        <w:ind w:left="720" w:right="1276"/>
        <w:contextualSpacing/>
        <w:rPr>
          <w:rFonts w:ascii="Comic Sans MS" w:hAnsi="Comic Sans MS"/>
          <w:color w:val="0000FF"/>
          <w:szCs w:val="20"/>
        </w:rPr>
      </w:pPr>
    </w:p>
    <w:p w:rsidR="005609F3" w:rsidRPr="005609F3" w:rsidRDefault="005609F3" w:rsidP="005609F3">
      <w:pPr>
        <w:ind w:right="1276"/>
        <w:contextualSpacing/>
        <w:rPr>
          <w:rFonts w:ascii="Comic Sans MS" w:hAnsi="Comic Sans MS"/>
          <w:color w:val="0000FF"/>
          <w:szCs w:val="20"/>
        </w:rPr>
      </w:pPr>
    </w:p>
    <w:p w:rsidR="00C03609" w:rsidRPr="0085624F" w:rsidRDefault="00C03609" w:rsidP="00C03609">
      <w:pPr>
        <w:ind w:right="282"/>
        <w:rPr>
          <w:rFonts w:ascii="Comic Sans MS" w:hAnsi="Comic Sans MS"/>
          <w:i/>
          <w:iCs/>
          <w:color w:val="0000FF"/>
          <w:szCs w:val="20"/>
          <w:u w:val="single"/>
        </w:rPr>
      </w:pPr>
      <w:r w:rsidRPr="0085624F">
        <w:rPr>
          <w:rFonts w:ascii="Comic Sans MS" w:hAnsi="Comic Sans MS"/>
          <w:i/>
          <w:iCs/>
          <w:color w:val="0000FF"/>
          <w:szCs w:val="20"/>
          <w:u w:val="single"/>
        </w:rPr>
        <w:t>Exemple d’organisation possible :</w:t>
      </w:r>
    </w:p>
    <w:p w:rsidR="00C03609" w:rsidRPr="005609F3" w:rsidRDefault="00C03609" w:rsidP="00C03609">
      <w:pPr>
        <w:rPr>
          <w:rFonts w:ascii="Comic Sans MS" w:hAnsi="Comic Sans MS"/>
          <w:color w:val="0000FF"/>
          <w:sz w:val="10"/>
          <w:szCs w:val="10"/>
        </w:rPr>
      </w:pPr>
    </w:p>
    <w:p w:rsidR="00C03609" w:rsidRPr="0085624F" w:rsidRDefault="00C03609" w:rsidP="00C03609">
      <w:pPr>
        <w:rPr>
          <w:rFonts w:ascii="Comic Sans MS" w:hAnsi="Comic Sans MS"/>
          <w:i/>
          <w:iCs/>
          <w:color w:val="0000FF"/>
          <w:szCs w:val="20"/>
        </w:rPr>
      </w:pPr>
      <w:r w:rsidRPr="0085624F">
        <w:rPr>
          <w:rFonts w:ascii="Comic Sans MS" w:hAnsi="Comic Sans MS"/>
          <w:i/>
          <w:iCs/>
          <w:color w:val="0000FF"/>
          <w:szCs w:val="20"/>
        </w:rPr>
        <w:t>Jury 1 à 6 : E3</w:t>
      </w:r>
      <w:r w:rsidRPr="0085624F">
        <w:rPr>
          <w:rFonts w:ascii="Comic Sans MS" w:hAnsi="Comic Sans MS"/>
          <w:i/>
          <w:iCs/>
          <w:color w:val="0000FF"/>
          <w:szCs w:val="20"/>
        </w:rPr>
        <w:br/>
        <w:t>Jury 7 à  11 : E4</w:t>
      </w:r>
      <w:r w:rsidRPr="0085624F">
        <w:rPr>
          <w:rFonts w:ascii="Comic Sans MS" w:hAnsi="Comic Sans MS"/>
          <w:i/>
          <w:iCs/>
          <w:color w:val="0000FF"/>
          <w:szCs w:val="20"/>
        </w:rPr>
        <w:br/>
        <w:t>En tout 5E4 et 6E3 (1 pt)</w:t>
      </w:r>
    </w:p>
    <w:p w:rsidR="00C03609" w:rsidRPr="0085624F" w:rsidRDefault="00C03609" w:rsidP="00C03609">
      <w:pPr>
        <w:rPr>
          <w:rFonts w:ascii="Comic Sans MS" w:hAnsi="Comic Sans MS"/>
          <w:i/>
          <w:iCs/>
          <w:color w:val="0000FF"/>
          <w:szCs w:val="20"/>
        </w:rPr>
      </w:pPr>
      <w:r w:rsidRPr="0085624F">
        <w:rPr>
          <w:rFonts w:ascii="Comic Sans MS" w:hAnsi="Comic Sans MS"/>
          <w:i/>
          <w:iCs/>
          <w:color w:val="0000FF"/>
          <w:szCs w:val="20"/>
        </w:rPr>
        <w:br/>
      </w:r>
      <w:r w:rsidRPr="0085624F">
        <w:rPr>
          <w:rFonts w:ascii="Comic Sans MS" w:hAnsi="Comic Sans MS"/>
          <w:i/>
          <w:iCs/>
          <w:color w:val="0000FF"/>
          <w:szCs w:val="20"/>
          <w:u w:val="single"/>
        </w:rPr>
        <w:t>8h30-9h</w:t>
      </w:r>
      <w:r w:rsidRPr="0085624F">
        <w:rPr>
          <w:rFonts w:ascii="Comic Sans MS" w:hAnsi="Comic Sans MS"/>
          <w:i/>
          <w:iCs/>
          <w:color w:val="0000FF"/>
          <w:szCs w:val="20"/>
        </w:rPr>
        <w:t xml:space="preserve"> : formalités administratives (vérifications dossiers par le délégué CTR)</w:t>
      </w:r>
      <w:r w:rsidRPr="0085624F">
        <w:rPr>
          <w:rFonts w:ascii="Comic Sans MS" w:hAnsi="Comic Sans MS"/>
          <w:i/>
          <w:iCs/>
          <w:color w:val="0000FF"/>
          <w:szCs w:val="20"/>
        </w:rPr>
        <w:br/>
      </w:r>
      <w:r w:rsidRPr="0085624F">
        <w:rPr>
          <w:rFonts w:ascii="Comic Sans MS" w:hAnsi="Comic Sans MS"/>
          <w:i/>
          <w:iCs/>
          <w:color w:val="0000FF"/>
          <w:szCs w:val="20"/>
          <w:u w:val="single"/>
        </w:rPr>
        <w:t>9h-10h</w:t>
      </w:r>
      <w:r w:rsidRPr="0085624F">
        <w:rPr>
          <w:rFonts w:ascii="Comic Sans MS" w:hAnsi="Comic Sans MS"/>
          <w:i/>
          <w:iCs/>
          <w:color w:val="0000FF"/>
          <w:szCs w:val="20"/>
        </w:rPr>
        <w:t xml:space="preserve"> : réglementation, jury 1 à 6 (E3)</w:t>
      </w:r>
      <w:r w:rsidRPr="0085624F">
        <w:rPr>
          <w:rFonts w:ascii="Comic Sans MS" w:hAnsi="Comic Sans MS"/>
          <w:i/>
          <w:iCs/>
          <w:color w:val="0000FF"/>
          <w:szCs w:val="20"/>
        </w:rPr>
        <w:br/>
      </w:r>
      <w:r w:rsidRPr="0085624F">
        <w:rPr>
          <w:rFonts w:ascii="Comic Sans MS" w:hAnsi="Comic Sans MS"/>
          <w:i/>
          <w:iCs/>
          <w:color w:val="0000FF"/>
          <w:szCs w:val="20"/>
          <w:u w:val="single"/>
        </w:rPr>
        <w:t>10h-10h30</w:t>
      </w:r>
      <w:r w:rsidRPr="0085624F">
        <w:rPr>
          <w:rFonts w:ascii="Comic Sans MS" w:hAnsi="Comic Sans MS"/>
          <w:i/>
          <w:iCs/>
          <w:color w:val="0000FF"/>
          <w:szCs w:val="20"/>
        </w:rPr>
        <w:t xml:space="preserve"> : jury 1 à 6 correction réglementation, jury 7 préparation candidats 1 à 5 péda organisationnelle</w:t>
      </w:r>
      <w:r w:rsidRPr="0085624F">
        <w:rPr>
          <w:rFonts w:ascii="Comic Sans MS" w:hAnsi="Comic Sans MS"/>
          <w:i/>
          <w:iCs/>
          <w:color w:val="0000FF"/>
          <w:szCs w:val="20"/>
        </w:rPr>
        <w:br/>
      </w:r>
      <w:r w:rsidRPr="0085624F">
        <w:rPr>
          <w:rFonts w:ascii="Comic Sans MS" w:hAnsi="Comic Sans MS"/>
          <w:i/>
          <w:iCs/>
          <w:color w:val="0000FF"/>
          <w:szCs w:val="20"/>
          <w:u w:val="single"/>
        </w:rPr>
        <w:t>10h30-11h</w:t>
      </w:r>
      <w:r w:rsidRPr="0085624F">
        <w:rPr>
          <w:rFonts w:ascii="Comic Sans MS" w:hAnsi="Comic Sans MS"/>
          <w:i/>
          <w:iCs/>
          <w:color w:val="0000FF"/>
          <w:szCs w:val="20"/>
        </w:rPr>
        <w:t xml:space="preserve"> : jury composé de 1E3 et 1E4 : passage candidats 1 à 5 péda organisationnelle, jury 1 préparation candidats 6 à 10 péda organisationnelle</w:t>
      </w:r>
      <w:r w:rsidRPr="0085624F">
        <w:rPr>
          <w:rFonts w:ascii="Comic Sans MS" w:hAnsi="Comic Sans MS"/>
          <w:i/>
          <w:iCs/>
          <w:color w:val="0000FF"/>
          <w:szCs w:val="20"/>
        </w:rPr>
        <w:br/>
      </w:r>
      <w:r w:rsidRPr="0085624F">
        <w:rPr>
          <w:rFonts w:ascii="Comic Sans MS" w:hAnsi="Comic Sans MS"/>
          <w:i/>
          <w:iCs/>
          <w:color w:val="0000FF"/>
          <w:szCs w:val="20"/>
          <w:u w:val="single"/>
        </w:rPr>
        <w:t>11h-11h30</w:t>
      </w:r>
      <w:r w:rsidRPr="0085624F">
        <w:rPr>
          <w:rFonts w:ascii="Comic Sans MS" w:hAnsi="Comic Sans MS"/>
          <w:i/>
          <w:iCs/>
          <w:color w:val="0000FF"/>
          <w:szCs w:val="20"/>
        </w:rPr>
        <w:t xml:space="preserve"> : jury composé de 1E3 et 1E4 passage candidats 6 à 10 péda organisationnelle </w:t>
      </w:r>
    </w:p>
    <w:p w:rsidR="00C03609" w:rsidRPr="0085624F" w:rsidRDefault="00C03609" w:rsidP="00C03609">
      <w:pPr>
        <w:rPr>
          <w:rFonts w:ascii="Comic Sans MS" w:hAnsi="Comic Sans MS"/>
          <w:i/>
          <w:iCs/>
          <w:color w:val="0000FF"/>
          <w:szCs w:val="20"/>
        </w:rPr>
      </w:pPr>
      <w:r w:rsidRPr="0085624F">
        <w:rPr>
          <w:rFonts w:ascii="Comic Sans MS" w:hAnsi="Comic Sans MS"/>
          <w:i/>
          <w:iCs/>
          <w:color w:val="0000FF"/>
          <w:szCs w:val="20"/>
          <w:u w:val="single"/>
        </w:rPr>
        <w:t>11h30-13h</w:t>
      </w:r>
      <w:r w:rsidRPr="0085624F">
        <w:rPr>
          <w:rFonts w:ascii="Comic Sans MS" w:hAnsi="Comic Sans MS"/>
          <w:i/>
          <w:iCs/>
          <w:color w:val="0000FF"/>
          <w:szCs w:val="20"/>
        </w:rPr>
        <w:t xml:space="preserve"> : Pause repas</w:t>
      </w:r>
    </w:p>
    <w:p w:rsidR="00C03609" w:rsidRPr="0085624F" w:rsidRDefault="00C03609" w:rsidP="00C03609">
      <w:pPr>
        <w:rPr>
          <w:rFonts w:ascii="Comic Sans MS" w:hAnsi="Comic Sans MS"/>
          <w:i/>
          <w:iCs/>
          <w:color w:val="0000FF"/>
          <w:szCs w:val="20"/>
        </w:rPr>
      </w:pPr>
      <w:r w:rsidRPr="0085624F">
        <w:rPr>
          <w:rFonts w:ascii="Comic Sans MS" w:hAnsi="Comic Sans MS"/>
          <w:i/>
          <w:iCs/>
          <w:color w:val="0000FF"/>
          <w:szCs w:val="20"/>
          <w:u w:val="single"/>
        </w:rPr>
        <w:t>13h00-14h30</w:t>
      </w:r>
      <w:r w:rsidRPr="0085624F">
        <w:rPr>
          <w:rFonts w:ascii="Comic Sans MS" w:hAnsi="Comic Sans MS"/>
          <w:i/>
          <w:iCs/>
          <w:color w:val="0000FF"/>
          <w:szCs w:val="20"/>
        </w:rPr>
        <w:t xml:space="preserve"> : mannequin avec jury 1 à 6 (E3)</w:t>
      </w:r>
      <w:r w:rsidRPr="0085624F">
        <w:rPr>
          <w:rFonts w:ascii="Comic Sans MS" w:hAnsi="Comic Sans MS"/>
          <w:i/>
          <w:iCs/>
          <w:color w:val="0000FF"/>
          <w:szCs w:val="20"/>
        </w:rPr>
        <w:br/>
      </w:r>
      <w:r w:rsidRPr="0085624F">
        <w:rPr>
          <w:rFonts w:ascii="Comic Sans MS" w:hAnsi="Comic Sans MS"/>
          <w:i/>
          <w:iCs/>
          <w:color w:val="0000FF"/>
          <w:szCs w:val="20"/>
          <w:u w:val="single"/>
        </w:rPr>
        <w:t xml:space="preserve">14h30-15h </w:t>
      </w:r>
      <w:r w:rsidRPr="0085624F">
        <w:rPr>
          <w:rFonts w:ascii="Comic Sans MS" w:hAnsi="Comic Sans MS"/>
          <w:i/>
          <w:iCs/>
          <w:color w:val="0000FF"/>
          <w:szCs w:val="20"/>
        </w:rPr>
        <w:t xml:space="preserve">: jury 2 préparation candidats 1 à 5 péda pratique </w:t>
      </w:r>
    </w:p>
    <w:p w:rsidR="00C03609" w:rsidRPr="0085624F" w:rsidRDefault="00C03609" w:rsidP="00C03609">
      <w:pPr>
        <w:rPr>
          <w:rFonts w:ascii="Comic Sans MS" w:hAnsi="Comic Sans MS"/>
          <w:i/>
          <w:iCs/>
          <w:color w:val="0000FF"/>
          <w:szCs w:val="20"/>
        </w:rPr>
      </w:pPr>
      <w:r w:rsidRPr="0085624F">
        <w:rPr>
          <w:rFonts w:ascii="Comic Sans MS" w:hAnsi="Comic Sans MS"/>
          <w:i/>
          <w:iCs/>
          <w:color w:val="0000FF"/>
          <w:szCs w:val="20"/>
          <w:u w:val="single"/>
        </w:rPr>
        <w:t>15h-15h30</w:t>
      </w:r>
      <w:r w:rsidRPr="0085624F">
        <w:rPr>
          <w:rFonts w:ascii="Comic Sans MS" w:hAnsi="Comic Sans MS"/>
          <w:i/>
          <w:iCs/>
          <w:color w:val="0000FF"/>
          <w:szCs w:val="20"/>
        </w:rPr>
        <w:t xml:space="preserve"> : jury composé de 1E3 et 1E4 passage candidats 1 à 5 péda pratique, jury 3 préparation candidats 6 à 10 péda pratique </w:t>
      </w:r>
    </w:p>
    <w:p w:rsidR="00C03609" w:rsidRPr="0085624F" w:rsidRDefault="00C03609" w:rsidP="00C03609">
      <w:pPr>
        <w:rPr>
          <w:rFonts w:ascii="Comic Sans MS" w:hAnsi="Comic Sans MS"/>
          <w:i/>
          <w:iCs/>
          <w:color w:val="0000FF"/>
          <w:szCs w:val="20"/>
        </w:rPr>
      </w:pPr>
      <w:r w:rsidRPr="0085624F">
        <w:rPr>
          <w:rFonts w:ascii="Comic Sans MS" w:hAnsi="Comic Sans MS"/>
          <w:i/>
          <w:iCs/>
          <w:color w:val="0000FF"/>
          <w:szCs w:val="20"/>
          <w:u w:val="single"/>
        </w:rPr>
        <w:t>15h30-16h</w:t>
      </w:r>
      <w:r w:rsidRPr="0085624F">
        <w:rPr>
          <w:rFonts w:ascii="Comic Sans MS" w:hAnsi="Comic Sans MS"/>
          <w:i/>
          <w:iCs/>
          <w:color w:val="0000FF"/>
          <w:szCs w:val="20"/>
        </w:rPr>
        <w:t xml:space="preserve"> : jury composé de 1E3 et 1E4 passage candidats 6 à 10 péda pratique </w:t>
      </w:r>
    </w:p>
    <w:p w:rsidR="00C03609" w:rsidRPr="0085624F" w:rsidRDefault="00C03609" w:rsidP="00C03609">
      <w:pPr>
        <w:rPr>
          <w:rFonts w:ascii="Comic Sans MS" w:hAnsi="Comic Sans MS"/>
          <w:i/>
          <w:iCs/>
          <w:color w:val="0000FF"/>
          <w:szCs w:val="20"/>
        </w:rPr>
      </w:pPr>
      <w:r w:rsidRPr="0085624F">
        <w:rPr>
          <w:rFonts w:ascii="Comic Sans MS" w:hAnsi="Comic Sans MS"/>
          <w:i/>
          <w:iCs/>
          <w:color w:val="0000FF"/>
          <w:szCs w:val="20"/>
          <w:u w:val="single"/>
        </w:rPr>
        <w:t>16h-16h30</w:t>
      </w:r>
      <w:r w:rsidRPr="0085624F">
        <w:rPr>
          <w:rFonts w:ascii="Comic Sans MS" w:hAnsi="Comic Sans MS"/>
          <w:i/>
          <w:iCs/>
          <w:color w:val="0000FF"/>
          <w:szCs w:val="20"/>
        </w:rPr>
        <w:t xml:space="preserve"> : délibérations</w:t>
      </w:r>
      <w:r w:rsidRPr="0085624F">
        <w:rPr>
          <w:rFonts w:ascii="Comic Sans MS" w:hAnsi="Comic Sans MS"/>
          <w:i/>
          <w:iCs/>
          <w:color w:val="0000FF"/>
          <w:szCs w:val="20"/>
        </w:rPr>
        <w:br/>
      </w:r>
      <w:r w:rsidRPr="0085624F">
        <w:rPr>
          <w:rFonts w:ascii="Comic Sans MS" w:hAnsi="Comic Sans MS"/>
          <w:i/>
          <w:iCs/>
          <w:color w:val="0000FF"/>
          <w:szCs w:val="20"/>
          <w:u w:val="single"/>
        </w:rPr>
        <w:t>16h30</w:t>
      </w:r>
      <w:r w:rsidRPr="0085624F">
        <w:rPr>
          <w:rFonts w:ascii="Comic Sans MS" w:hAnsi="Comic Sans MS"/>
          <w:i/>
          <w:iCs/>
          <w:color w:val="0000FF"/>
          <w:szCs w:val="20"/>
        </w:rPr>
        <w:t xml:space="preserve"> : proclamation des résultats </w:t>
      </w:r>
    </w:p>
    <w:p w:rsidR="00C03609" w:rsidRPr="0085624F" w:rsidRDefault="00C03609" w:rsidP="00C03609">
      <w:pPr>
        <w:rPr>
          <w:rFonts w:ascii="Comic Sans MS" w:hAnsi="Comic Sans MS" w:cs="Tahoma"/>
          <w:bCs/>
          <w:i/>
          <w:iCs/>
          <w:color w:val="0000FF"/>
          <w:szCs w:val="20"/>
        </w:rPr>
      </w:pPr>
    </w:p>
    <w:p w:rsidR="00C03609" w:rsidRPr="0085624F" w:rsidRDefault="00C03609" w:rsidP="00C03609">
      <w:pPr>
        <w:ind w:right="282"/>
        <w:rPr>
          <w:rFonts w:ascii="Comic Sans MS" w:hAnsi="Comic Sans MS"/>
          <w:bCs/>
          <w:szCs w:val="20"/>
        </w:rPr>
      </w:pPr>
    </w:p>
    <w:p w:rsidR="00C03609" w:rsidRPr="009D4CCC" w:rsidRDefault="00C03609" w:rsidP="00C03609">
      <w:pPr>
        <w:ind w:right="282"/>
        <w:rPr>
          <w:rFonts w:ascii="Comic Sans MS" w:hAnsi="Comic Sans MS"/>
          <w:b/>
          <w:bCs/>
          <w:szCs w:val="20"/>
        </w:rPr>
      </w:pPr>
      <w:r w:rsidRPr="009D4CCC">
        <w:rPr>
          <w:rFonts w:ascii="Comic Sans MS" w:hAnsi="Comic Sans MS"/>
          <w:b/>
          <w:bCs/>
          <w:szCs w:val="20"/>
        </w:rPr>
        <w:t>QUESTION 3 (</w:t>
      </w:r>
      <w:r>
        <w:rPr>
          <w:rFonts w:ascii="Comic Sans MS" w:hAnsi="Comic Sans MS"/>
          <w:b/>
          <w:bCs/>
          <w:szCs w:val="20"/>
        </w:rPr>
        <w:t>6</w:t>
      </w:r>
      <w:r w:rsidRPr="009D4CCC">
        <w:rPr>
          <w:rFonts w:ascii="Comic Sans MS" w:hAnsi="Comic Sans MS"/>
          <w:b/>
          <w:bCs/>
          <w:szCs w:val="20"/>
        </w:rPr>
        <w:t xml:space="preserve"> points)</w:t>
      </w:r>
    </w:p>
    <w:p w:rsidR="00C03609" w:rsidRPr="0085624F" w:rsidRDefault="00C03609" w:rsidP="00C03609">
      <w:pPr>
        <w:jc w:val="both"/>
        <w:rPr>
          <w:rFonts w:ascii="Comic Sans MS" w:hAnsi="Comic Sans MS"/>
          <w:b/>
          <w:szCs w:val="20"/>
        </w:rPr>
      </w:pPr>
    </w:p>
    <w:p w:rsidR="00C03609" w:rsidRPr="0085624F" w:rsidRDefault="00C03609" w:rsidP="00C03609">
      <w:pPr>
        <w:jc w:val="both"/>
        <w:rPr>
          <w:rFonts w:ascii="Comic Sans MS" w:hAnsi="Comic Sans MS"/>
          <w:szCs w:val="20"/>
        </w:rPr>
      </w:pPr>
      <w:r w:rsidRPr="0085624F">
        <w:rPr>
          <w:rFonts w:ascii="Comic Sans MS" w:hAnsi="Comic Sans MS"/>
          <w:szCs w:val="20"/>
        </w:rPr>
        <w:t xml:space="preserve">Deux plongeurs équipés de blocs de 15 litres à 200 bar prévoient d’effectuer une plongée profonde sur une épave avec une profondeur maximum de 60 m. Le DP leur impose de ne pas dépasser 12 mn ou de remonter dès que leur manomètre indique 100 bar. En mode planification, leur ordinateur indique pour 12 mn à 60 m un palier de 5 mn à 6 m et un palier de 8 mn à 3 m. L’ordinateur prévoit aussi un temps de remontée de 5 mn hors paliers (DTR = 18 mn). Ils veulent vérifier qu’à partir de leur consommation habituelle, ils auront suffisamment d’air pour la remontée, et une réserve de sécurité. </w:t>
      </w:r>
    </w:p>
    <w:p w:rsidR="00C03609" w:rsidRPr="0085624F" w:rsidRDefault="00C03609" w:rsidP="00C03609">
      <w:pPr>
        <w:jc w:val="both"/>
        <w:rPr>
          <w:rFonts w:ascii="Comic Sans MS" w:hAnsi="Comic Sans MS"/>
          <w:szCs w:val="20"/>
        </w:rPr>
      </w:pPr>
    </w:p>
    <w:p w:rsidR="00C03609" w:rsidRPr="0085624F" w:rsidRDefault="00C03609" w:rsidP="00C03609">
      <w:pPr>
        <w:rPr>
          <w:rFonts w:ascii="Comic Sans MS" w:hAnsi="Comic Sans MS"/>
          <w:szCs w:val="20"/>
        </w:rPr>
      </w:pPr>
      <w:r w:rsidRPr="0085624F">
        <w:rPr>
          <w:rFonts w:ascii="Comic Sans MS" w:hAnsi="Comic Sans MS"/>
          <w:szCs w:val="20"/>
        </w:rPr>
        <w:t>Voici les éléments pris en compte pour leur plongée :</w:t>
      </w:r>
    </w:p>
    <w:p w:rsidR="00C03609" w:rsidRPr="0085624F" w:rsidRDefault="00C03609" w:rsidP="0085624F">
      <w:pPr>
        <w:numPr>
          <w:ilvl w:val="0"/>
          <w:numId w:val="46"/>
        </w:numPr>
        <w:ind w:left="426" w:hanging="142"/>
        <w:rPr>
          <w:rFonts w:ascii="Comic Sans MS" w:hAnsi="Comic Sans MS"/>
          <w:szCs w:val="20"/>
        </w:rPr>
      </w:pPr>
      <w:r w:rsidRPr="0085624F">
        <w:rPr>
          <w:rFonts w:ascii="Comic Sans MS" w:hAnsi="Comic Sans MS"/>
          <w:szCs w:val="20"/>
        </w:rPr>
        <w:t xml:space="preserve">Consommation moyenne 20 L/min </w:t>
      </w:r>
    </w:p>
    <w:p w:rsidR="00C03609" w:rsidRPr="0085624F" w:rsidRDefault="00C03609" w:rsidP="0085624F">
      <w:pPr>
        <w:numPr>
          <w:ilvl w:val="0"/>
          <w:numId w:val="46"/>
        </w:numPr>
        <w:ind w:left="426" w:hanging="142"/>
        <w:rPr>
          <w:rFonts w:ascii="Comic Sans MS" w:hAnsi="Comic Sans MS"/>
          <w:szCs w:val="20"/>
        </w:rPr>
      </w:pPr>
      <w:r w:rsidRPr="0085624F">
        <w:rPr>
          <w:rFonts w:ascii="Comic Sans MS" w:hAnsi="Comic Sans MS"/>
          <w:szCs w:val="20"/>
        </w:rPr>
        <w:t xml:space="preserve">Profondeur = 60 m, Durée 12 mn, palier 6 m = 5 mn, palier 3 m = 8 mn </w:t>
      </w:r>
    </w:p>
    <w:p w:rsidR="00C03609" w:rsidRDefault="00C03609" w:rsidP="0085624F">
      <w:pPr>
        <w:numPr>
          <w:ilvl w:val="0"/>
          <w:numId w:val="46"/>
        </w:numPr>
        <w:ind w:left="426" w:hanging="142"/>
        <w:rPr>
          <w:rFonts w:ascii="Comic Sans MS" w:hAnsi="Comic Sans MS"/>
          <w:szCs w:val="20"/>
        </w:rPr>
      </w:pPr>
      <w:r w:rsidRPr="0085624F">
        <w:rPr>
          <w:rFonts w:ascii="Comic Sans MS" w:hAnsi="Comic Sans MS"/>
          <w:szCs w:val="20"/>
        </w:rPr>
        <w:t>Pour simplifier, la consommation lors de la remontée sera calculée en prenant la durée de la remontée (5 mn) à la profondeur moyenne entre le fond et la surface (30m).</w:t>
      </w:r>
    </w:p>
    <w:p w:rsidR="0085624F" w:rsidRPr="0085624F" w:rsidRDefault="0085624F" w:rsidP="0085624F">
      <w:pPr>
        <w:rPr>
          <w:rFonts w:ascii="Comic Sans MS" w:hAnsi="Comic Sans MS"/>
          <w:szCs w:val="20"/>
        </w:rPr>
      </w:pPr>
    </w:p>
    <w:p w:rsidR="00C03609" w:rsidRPr="0085624F" w:rsidRDefault="00C03609" w:rsidP="00C03609">
      <w:pPr>
        <w:pStyle w:val="Paragraphedeliste"/>
        <w:numPr>
          <w:ilvl w:val="0"/>
          <w:numId w:val="31"/>
        </w:numPr>
        <w:spacing w:after="0" w:line="240" w:lineRule="auto"/>
        <w:ind w:left="357" w:hanging="357"/>
        <w:jc w:val="both"/>
        <w:rPr>
          <w:rFonts w:ascii="Comic Sans MS" w:hAnsi="Comic Sans MS"/>
          <w:b/>
          <w:sz w:val="20"/>
          <w:szCs w:val="20"/>
        </w:rPr>
      </w:pPr>
      <w:r w:rsidRPr="0085624F">
        <w:rPr>
          <w:rFonts w:ascii="Comic Sans MS" w:hAnsi="Comic Sans MS"/>
          <w:bCs/>
          <w:sz w:val="20"/>
          <w:szCs w:val="20"/>
        </w:rPr>
        <w:t xml:space="preserve">Calculer les consommations à partir du moment où ils quittent le fond avec une pression de 100b au manomètre en complétant le tableau suivant : (2 pts) </w:t>
      </w:r>
    </w:p>
    <w:p w:rsidR="00C03609" w:rsidRPr="005609F3" w:rsidRDefault="00C03609" w:rsidP="0085624F">
      <w:pPr>
        <w:jc w:val="both"/>
        <w:rPr>
          <w:rFonts w:ascii="Comic Sans MS" w:hAnsi="Comic Sans MS"/>
          <w:bCs/>
          <w:szCs w:val="20"/>
        </w:rPr>
      </w:pPr>
    </w:p>
    <w:tbl>
      <w:tblPr>
        <w:tblW w:w="9386" w:type="dxa"/>
        <w:tblLayout w:type="fixed"/>
        <w:tblCellMar>
          <w:left w:w="30" w:type="dxa"/>
          <w:right w:w="30" w:type="dxa"/>
        </w:tblCellMar>
        <w:tblLook w:val="0000" w:firstRow="0" w:lastRow="0" w:firstColumn="0" w:lastColumn="0" w:noHBand="0" w:noVBand="0"/>
      </w:tblPr>
      <w:tblGrid>
        <w:gridCol w:w="2865"/>
        <w:gridCol w:w="1843"/>
        <w:gridCol w:w="4678"/>
      </w:tblGrid>
      <w:tr w:rsidR="00C03609" w:rsidRPr="00FC6D98">
        <w:trPr>
          <w:trHeight w:val="268"/>
        </w:trPr>
        <w:tc>
          <w:tcPr>
            <w:tcW w:w="2865" w:type="dxa"/>
            <w:tcBorders>
              <w:top w:val="single" w:sz="2" w:space="0" w:color="000000"/>
              <w:left w:val="single" w:sz="2" w:space="0" w:color="000000"/>
              <w:bottom w:val="single" w:sz="2" w:space="0" w:color="000000"/>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p>
        </w:tc>
        <w:tc>
          <w:tcPr>
            <w:tcW w:w="6521" w:type="dxa"/>
            <w:gridSpan w:val="2"/>
            <w:tcBorders>
              <w:top w:val="single" w:sz="12" w:space="0" w:color="auto"/>
              <w:left w:val="single" w:sz="12" w:space="0" w:color="auto"/>
              <w:bottom w:val="single" w:sz="12"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Volumes d’air à la pression de 1 bar</w:t>
            </w:r>
          </w:p>
        </w:tc>
      </w:tr>
      <w:tr w:rsidR="00C03609" w:rsidRPr="00FC6D98">
        <w:trPr>
          <w:trHeight w:val="268"/>
        </w:trPr>
        <w:tc>
          <w:tcPr>
            <w:tcW w:w="2865" w:type="dxa"/>
            <w:tcBorders>
              <w:top w:val="single" w:sz="2" w:space="0" w:color="000000"/>
              <w:left w:val="single" w:sz="2" w:space="0" w:color="000000"/>
              <w:bottom w:val="single" w:sz="12"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p>
        </w:tc>
        <w:tc>
          <w:tcPr>
            <w:tcW w:w="1843" w:type="dxa"/>
            <w:tcBorders>
              <w:top w:val="single" w:sz="12" w:space="0" w:color="auto"/>
              <w:left w:val="single" w:sz="12" w:space="0" w:color="auto"/>
              <w:bottom w:val="single" w:sz="6" w:space="0" w:color="auto"/>
              <w:right w:val="single" w:sz="6"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Valeur</w:t>
            </w:r>
          </w:p>
        </w:tc>
        <w:tc>
          <w:tcPr>
            <w:tcW w:w="4678" w:type="dxa"/>
            <w:tcBorders>
              <w:top w:val="single" w:sz="12" w:space="0" w:color="auto"/>
              <w:left w:val="single" w:sz="6" w:space="0" w:color="auto"/>
              <w:bottom w:val="single" w:sz="6"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Détail du calcul</w:t>
            </w:r>
          </w:p>
        </w:tc>
      </w:tr>
      <w:tr w:rsidR="00C03609" w:rsidRPr="00FC6D98">
        <w:trPr>
          <w:trHeight w:val="256"/>
        </w:trPr>
        <w:tc>
          <w:tcPr>
            <w:tcW w:w="2865" w:type="dxa"/>
            <w:tcBorders>
              <w:top w:val="single" w:sz="12" w:space="0" w:color="auto"/>
              <w:left w:val="single" w:sz="12" w:space="0" w:color="auto"/>
              <w:bottom w:val="single" w:sz="6"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Air disponible dans le bloc au début de la remontée</w:t>
            </w:r>
          </w:p>
        </w:tc>
        <w:tc>
          <w:tcPr>
            <w:tcW w:w="1843" w:type="dxa"/>
            <w:tcBorders>
              <w:top w:val="single" w:sz="6" w:space="0" w:color="auto"/>
              <w:left w:val="single" w:sz="12" w:space="0" w:color="auto"/>
              <w:bottom w:val="single" w:sz="6" w:space="0" w:color="auto"/>
              <w:right w:val="single" w:sz="6" w:space="0" w:color="auto"/>
            </w:tcBorders>
            <w:shd w:val="clear" w:color="FFFF00" w:fill="auto"/>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1500 L</w:t>
            </w:r>
          </w:p>
        </w:tc>
        <w:tc>
          <w:tcPr>
            <w:tcW w:w="4678" w:type="dxa"/>
            <w:tcBorders>
              <w:top w:val="single" w:sz="6" w:space="0" w:color="auto"/>
              <w:left w:val="single" w:sz="6" w:space="0" w:color="auto"/>
              <w:bottom w:val="single" w:sz="6"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100 bar x 15 L</w:t>
            </w:r>
          </w:p>
        </w:tc>
      </w:tr>
      <w:tr w:rsidR="00C03609" w:rsidRPr="00E63661">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Air consommé au palier 6 m</w:t>
            </w:r>
          </w:p>
        </w:tc>
        <w:tc>
          <w:tcPr>
            <w:tcW w:w="1843" w:type="dxa"/>
            <w:tcBorders>
              <w:top w:val="single" w:sz="6" w:space="0" w:color="auto"/>
              <w:left w:val="single" w:sz="12" w:space="0" w:color="auto"/>
              <w:bottom w:val="single" w:sz="6" w:space="0" w:color="auto"/>
              <w:right w:val="single" w:sz="6"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160 L</w:t>
            </w:r>
          </w:p>
        </w:tc>
        <w:tc>
          <w:tcPr>
            <w:tcW w:w="4678" w:type="dxa"/>
            <w:tcBorders>
              <w:top w:val="single" w:sz="6" w:space="0" w:color="auto"/>
              <w:left w:val="single" w:sz="6" w:space="0" w:color="auto"/>
              <w:bottom w:val="single" w:sz="6" w:space="0" w:color="auto"/>
              <w:right w:val="single" w:sz="12" w:space="0" w:color="auto"/>
            </w:tcBorders>
          </w:tcPr>
          <w:p w:rsidR="00C03609" w:rsidRPr="002C0B66" w:rsidRDefault="00C03609">
            <w:pPr>
              <w:autoSpaceDE w:val="0"/>
              <w:autoSpaceDN w:val="0"/>
              <w:adjustRightInd w:val="0"/>
              <w:jc w:val="center"/>
              <w:rPr>
                <w:rFonts w:ascii="Comic Sans MS" w:hAnsi="Comic Sans MS"/>
                <w:bCs/>
                <w:i/>
                <w:color w:val="0000FF"/>
                <w:sz w:val="18"/>
                <w:szCs w:val="18"/>
                <w:lang w:val="en-US"/>
              </w:rPr>
            </w:pPr>
            <w:r w:rsidRPr="002C0B66">
              <w:rPr>
                <w:rFonts w:ascii="Comic Sans MS" w:hAnsi="Comic Sans MS"/>
                <w:bCs/>
                <w:i/>
                <w:color w:val="0000FF"/>
                <w:sz w:val="18"/>
                <w:szCs w:val="18"/>
                <w:lang w:val="en-US"/>
              </w:rPr>
              <w:t>20 L/mn x 5 mn x 1,6 bar</w:t>
            </w:r>
          </w:p>
        </w:tc>
      </w:tr>
      <w:tr w:rsidR="00C03609" w:rsidRPr="00E63661">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Air consommé au palier 3 m</w:t>
            </w:r>
          </w:p>
        </w:tc>
        <w:tc>
          <w:tcPr>
            <w:tcW w:w="1843" w:type="dxa"/>
            <w:tcBorders>
              <w:top w:val="single" w:sz="6" w:space="0" w:color="auto"/>
              <w:left w:val="single" w:sz="12" w:space="0" w:color="auto"/>
              <w:bottom w:val="single" w:sz="6" w:space="0" w:color="auto"/>
              <w:right w:val="single" w:sz="6"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208 L</w:t>
            </w:r>
          </w:p>
        </w:tc>
        <w:tc>
          <w:tcPr>
            <w:tcW w:w="4678" w:type="dxa"/>
            <w:tcBorders>
              <w:top w:val="single" w:sz="6" w:space="0" w:color="auto"/>
              <w:left w:val="single" w:sz="6" w:space="0" w:color="auto"/>
              <w:bottom w:val="single" w:sz="6" w:space="0" w:color="auto"/>
              <w:right w:val="single" w:sz="12" w:space="0" w:color="auto"/>
            </w:tcBorders>
          </w:tcPr>
          <w:p w:rsidR="00C03609" w:rsidRPr="002C0B66" w:rsidRDefault="00C03609">
            <w:pPr>
              <w:autoSpaceDE w:val="0"/>
              <w:autoSpaceDN w:val="0"/>
              <w:adjustRightInd w:val="0"/>
              <w:jc w:val="center"/>
              <w:rPr>
                <w:rFonts w:ascii="Comic Sans MS" w:hAnsi="Comic Sans MS"/>
                <w:bCs/>
                <w:i/>
                <w:color w:val="0000FF"/>
                <w:sz w:val="18"/>
                <w:szCs w:val="18"/>
                <w:lang w:val="en-US"/>
              </w:rPr>
            </w:pPr>
            <w:r w:rsidRPr="002C0B66">
              <w:rPr>
                <w:rFonts w:ascii="Comic Sans MS" w:hAnsi="Comic Sans MS"/>
                <w:bCs/>
                <w:i/>
                <w:color w:val="0000FF"/>
                <w:sz w:val="18"/>
                <w:szCs w:val="18"/>
                <w:lang w:val="en-US"/>
              </w:rPr>
              <w:t>20 L/mn x 8 mn x 1,3 bar</w:t>
            </w:r>
          </w:p>
        </w:tc>
      </w:tr>
      <w:tr w:rsidR="00C03609" w:rsidRPr="00E63661">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Air consommé à la remontée</w:t>
            </w:r>
          </w:p>
        </w:tc>
        <w:tc>
          <w:tcPr>
            <w:tcW w:w="1843" w:type="dxa"/>
            <w:tcBorders>
              <w:top w:val="single" w:sz="6" w:space="0" w:color="auto"/>
              <w:left w:val="single" w:sz="12" w:space="0" w:color="auto"/>
              <w:bottom w:val="single" w:sz="6" w:space="0" w:color="auto"/>
              <w:right w:val="single" w:sz="6"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400 L</w:t>
            </w:r>
          </w:p>
        </w:tc>
        <w:tc>
          <w:tcPr>
            <w:tcW w:w="4678" w:type="dxa"/>
            <w:tcBorders>
              <w:top w:val="single" w:sz="6" w:space="0" w:color="auto"/>
              <w:left w:val="single" w:sz="6" w:space="0" w:color="auto"/>
              <w:bottom w:val="single" w:sz="6" w:space="0" w:color="auto"/>
              <w:right w:val="single" w:sz="12" w:space="0" w:color="auto"/>
            </w:tcBorders>
          </w:tcPr>
          <w:p w:rsidR="00C03609" w:rsidRPr="002C0B66" w:rsidRDefault="00C03609">
            <w:pPr>
              <w:autoSpaceDE w:val="0"/>
              <w:autoSpaceDN w:val="0"/>
              <w:adjustRightInd w:val="0"/>
              <w:jc w:val="center"/>
              <w:rPr>
                <w:rFonts w:ascii="Comic Sans MS" w:hAnsi="Comic Sans MS"/>
                <w:bCs/>
                <w:i/>
                <w:color w:val="0000FF"/>
                <w:sz w:val="18"/>
                <w:szCs w:val="18"/>
                <w:lang w:val="en-US"/>
              </w:rPr>
            </w:pPr>
            <w:r w:rsidRPr="002C0B66">
              <w:rPr>
                <w:rFonts w:ascii="Comic Sans MS" w:hAnsi="Comic Sans MS"/>
                <w:bCs/>
                <w:i/>
                <w:color w:val="0000FF"/>
                <w:sz w:val="18"/>
                <w:szCs w:val="18"/>
                <w:lang w:val="en-US"/>
              </w:rPr>
              <w:t>20 L/mn x 5 mn x 4 bar</w:t>
            </w:r>
          </w:p>
        </w:tc>
      </w:tr>
      <w:tr w:rsidR="00C03609" w:rsidRPr="00FC6D98">
        <w:trPr>
          <w:trHeight w:val="256"/>
        </w:trPr>
        <w:tc>
          <w:tcPr>
            <w:tcW w:w="2865" w:type="dxa"/>
            <w:tcBorders>
              <w:top w:val="single" w:sz="12" w:space="0" w:color="auto"/>
              <w:left w:val="single" w:sz="12" w:space="0" w:color="auto"/>
              <w:bottom w:val="single" w:sz="6"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Consommation totale</w:t>
            </w:r>
          </w:p>
        </w:tc>
        <w:tc>
          <w:tcPr>
            <w:tcW w:w="1843" w:type="dxa"/>
            <w:tcBorders>
              <w:top w:val="single" w:sz="12" w:space="0" w:color="auto"/>
              <w:left w:val="single" w:sz="12" w:space="0" w:color="auto"/>
              <w:bottom w:val="single" w:sz="6" w:space="0" w:color="auto"/>
              <w:right w:val="single" w:sz="12" w:space="0" w:color="auto"/>
            </w:tcBorders>
            <w:shd w:val="clear" w:color="auto" w:fill="auto"/>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768 L</w:t>
            </w:r>
          </w:p>
        </w:tc>
        <w:tc>
          <w:tcPr>
            <w:tcW w:w="4678" w:type="dxa"/>
            <w:tcBorders>
              <w:top w:val="single" w:sz="2" w:space="0" w:color="000000"/>
              <w:left w:val="single" w:sz="12" w:space="0" w:color="auto"/>
              <w:bottom w:val="single" w:sz="2" w:space="0" w:color="000000"/>
              <w:right w:val="single" w:sz="2" w:space="0" w:color="000000"/>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160 + 208</w:t>
            </w:r>
            <w:r w:rsidR="00585CA1">
              <w:rPr>
                <w:rFonts w:ascii="Comic Sans MS" w:hAnsi="Comic Sans MS"/>
                <w:bCs/>
                <w:i/>
                <w:color w:val="0000FF"/>
                <w:sz w:val="18"/>
                <w:szCs w:val="18"/>
              </w:rPr>
              <w:t xml:space="preserve"> </w:t>
            </w:r>
            <w:r w:rsidRPr="00FC6D98">
              <w:rPr>
                <w:rFonts w:ascii="Comic Sans MS" w:hAnsi="Comic Sans MS"/>
                <w:bCs/>
                <w:i/>
                <w:color w:val="0000FF"/>
                <w:sz w:val="18"/>
                <w:szCs w:val="18"/>
              </w:rPr>
              <w:t>+ 400 L</w:t>
            </w:r>
          </w:p>
        </w:tc>
      </w:tr>
    </w:tbl>
    <w:p w:rsidR="00C03609" w:rsidRPr="00585CA1" w:rsidRDefault="00C03609" w:rsidP="00C03609">
      <w:pPr>
        <w:autoSpaceDE w:val="0"/>
        <w:autoSpaceDN w:val="0"/>
        <w:adjustRightInd w:val="0"/>
        <w:jc w:val="center"/>
        <w:rPr>
          <w:rFonts w:ascii="Comic Sans MS" w:hAnsi="Comic Sans MS"/>
          <w:bCs/>
          <w:i/>
          <w:color w:val="0000FF"/>
          <w:sz w:val="18"/>
          <w:szCs w:val="18"/>
        </w:rPr>
      </w:pPr>
    </w:p>
    <w:p w:rsidR="00C03609" w:rsidRPr="009B28B2" w:rsidRDefault="00C03609" w:rsidP="00C03609">
      <w:pPr>
        <w:pStyle w:val="Paragraphedeliste"/>
        <w:numPr>
          <w:ilvl w:val="0"/>
          <w:numId w:val="31"/>
        </w:numPr>
        <w:autoSpaceDE w:val="0"/>
        <w:autoSpaceDN w:val="0"/>
        <w:adjustRightInd w:val="0"/>
        <w:spacing w:line="240" w:lineRule="auto"/>
        <w:ind w:left="357" w:hanging="357"/>
        <w:jc w:val="both"/>
        <w:rPr>
          <w:rFonts w:ascii="Comic Sans MS" w:hAnsi="Comic Sans MS"/>
          <w:bCs/>
          <w:szCs w:val="20"/>
        </w:rPr>
      </w:pPr>
      <w:r w:rsidRPr="009B28B2">
        <w:rPr>
          <w:rFonts w:ascii="Comic Sans MS" w:hAnsi="Comic Sans MS"/>
          <w:szCs w:val="20"/>
        </w:rPr>
        <w:t>Lors de leur plongée, une incompréhension entre eux font qu’ils remontent en 8mn au lieu de 5mn. Du fait du stress, ils se mettent à consommer 25 L/mn. L’ordinateur ne change pas la durée du palier à 6m, mais double la durée du palier à 3m du fait de cette remontée trop lente (16 mn à 3 m au lieu de 8 mn) et de la surconsommation. Reprenez les calculs avec ces nouvelles données. (2 pts)</w:t>
      </w:r>
    </w:p>
    <w:p w:rsidR="00C03609" w:rsidRDefault="00C03609" w:rsidP="00C03609">
      <w:pPr>
        <w:jc w:val="both"/>
        <w:rPr>
          <w:rFonts w:ascii="Comic Sans MS" w:hAnsi="Comic Sans MS"/>
          <w:b/>
          <w:sz w:val="18"/>
          <w:szCs w:val="18"/>
        </w:rPr>
      </w:pPr>
    </w:p>
    <w:tbl>
      <w:tblPr>
        <w:tblW w:w="9386" w:type="dxa"/>
        <w:tblLayout w:type="fixed"/>
        <w:tblCellMar>
          <w:left w:w="30" w:type="dxa"/>
          <w:right w:w="30" w:type="dxa"/>
        </w:tblCellMar>
        <w:tblLook w:val="0000" w:firstRow="0" w:lastRow="0" w:firstColumn="0" w:lastColumn="0" w:noHBand="0" w:noVBand="0"/>
      </w:tblPr>
      <w:tblGrid>
        <w:gridCol w:w="2865"/>
        <w:gridCol w:w="1843"/>
        <w:gridCol w:w="4678"/>
      </w:tblGrid>
      <w:tr w:rsidR="00C03609" w:rsidRPr="00811EC5">
        <w:trPr>
          <w:trHeight w:val="268"/>
        </w:trPr>
        <w:tc>
          <w:tcPr>
            <w:tcW w:w="2865" w:type="dxa"/>
            <w:tcBorders>
              <w:top w:val="single" w:sz="2" w:space="0" w:color="000000"/>
              <w:left w:val="single" w:sz="2" w:space="0" w:color="000000"/>
              <w:bottom w:val="single" w:sz="2" w:space="0" w:color="000000"/>
              <w:right w:val="single" w:sz="12" w:space="0" w:color="auto"/>
            </w:tcBorders>
          </w:tcPr>
          <w:p w:rsidR="00C03609" w:rsidRPr="00FC6D98" w:rsidRDefault="00C03609">
            <w:pPr>
              <w:autoSpaceDE w:val="0"/>
              <w:autoSpaceDN w:val="0"/>
              <w:adjustRightInd w:val="0"/>
              <w:jc w:val="right"/>
              <w:rPr>
                <w:rFonts w:ascii="Comic Sans MS" w:hAnsi="Comic Sans MS"/>
                <w:bCs/>
                <w:i/>
                <w:color w:val="0000FF"/>
                <w:sz w:val="18"/>
                <w:szCs w:val="18"/>
              </w:rPr>
            </w:pPr>
          </w:p>
        </w:tc>
        <w:tc>
          <w:tcPr>
            <w:tcW w:w="6521" w:type="dxa"/>
            <w:gridSpan w:val="2"/>
            <w:tcBorders>
              <w:top w:val="single" w:sz="12" w:space="0" w:color="auto"/>
              <w:left w:val="single" w:sz="12" w:space="0" w:color="auto"/>
              <w:bottom w:val="single" w:sz="12"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Volumes d’air à la pression de 1 bar</w:t>
            </w:r>
          </w:p>
        </w:tc>
      </w:tr>
      <w:tr w:rsidR="00C03609" w:rsidRPr="00811EC5">
        <w:trPr>
          <w:trHeight w:val="268"/>
        </w:trPr>
        <w:tc>
          <w:tcPr>
            <w:tcW w:w="2865" w:type="dxa"/>
            <w:tcBorders>
              <w:top w:val="single" w:sz="2" w:space="0" w:color="000000"/>
              <w:left w:val="single" w:sz="2" w:space="0" w:color="000000"/>
              <w:bottom w:val="single" w:sz="12" w:space="0" w:color="auto"/>
              <w:right w:val="single" w:sz="12" w:space="0" w:color="auto"/>
            </w:tcBorders>
          </w:tcPr>
          <w:p w:rsidR="00C03609" w:rsidRPr="00FC6D98" w:rsidRDefault="00C03609">
            <w:pPr>
              <w:autoSpaceDE w:val="0"/>
              <w:autoSpaceDN w:val="0"/>
              <w:adjustRightInd w:val="0"/>
              <w:jc w:val="right"/>
              <w:rPr>
                <w:rFonts w:ascii="Comic Sans MS" w:hAnsi="Comic Sans MS"/>
                <w:bCs/>
                <w:i/>
                <w:color w:val="0000FF"/>
                <w:sz w:val="18"/>
                <w:szCs w:val="18"/>
              </w:rPr>
            </w:pPr>
          </w:p>
        </w:tc>
        <w:tc>
          <w:tcPr>
            <w:tcW w:w="1843" w:type="dxa"/>
            <w:tcBorders>
              <w:top w:val="single" w:sz="12" w:space="0" w:color="auto"/>
              <w:left w:val="single" w:sz="12" w:space="0" w:color="auto"/>
              <w:bottom w:val="single" w:sz="6" w:space="0" w:color="auto"/>
              <w:right w:val="single" w:sz="6"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Valeur</w:t>
            </w:r>
          </w:p>
        </w:tc>
        <w:tc>
          <w:tcPr>
            <w:tcW w:w="4678" w:type="dxa"/>
            <w:tcBorders>
              <w:top w:val="single" w:sz="12" w:space="0" w:color="auto"/>
              <w:left w:val="single" w:sz="6" w:space="0" w:color="auto"/>
              <w:bottom w:val="single" w:sz="6"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Détail du calcul</w:t>
            </w:r>
          </w:p>
        </w:tc>
      </w:tr>
      <w:tr w:rsidR="00C03609" w:rsidRPr="00811EC5">
        <w:trPr>
          <w:trHeight w:val="256"/>
        </w:trPr>
        <w:tc>
          <w:tcPr>
            <w:tcW w:w="2865" w:type="dxa"/>
            <w:tcBorders>
              <w:top w:val="single" w:sz="12" w:space="0" w:color="auto"/>
              <w:left w:val="single" w:sz="12" w:space="0" w:color="auto"/>
              <w:bottom w:val="single" w:sz="6" w:space="0" w:color="auto"/>
              <w:right w:val="single" w:sz="12" w:space="0" w:color="auto"/>
            </w:tcBorders>
          </w:tcPr>
          <w:p w:rsidR="00C03609" w:rsidRPr="00FC6D98" w:rsidRDefault="00C03609">
            <w:pPr>
              <w:autoSpaceDE w:val="0"/>
              <w:autoSpaceDN w:val="0"/>
              <w:adjustRightInd w:val="0"/>
              <w:rPr>
                <w:rFonts w:ascii="Comic Sans MS" w:hAnsi="Comic Sans MS"/>
                <w:bCs/>
                <w:i/>
                <w:color w:val="0000FF"/>
                <w:sz w:val="18"/>
                <w:szCs w:val="18"/>
              </w:rPr>
            </w:pPr>
            <w:r w:rsidRPr="00FC6D98">
              <w:rPr>
                <w:rFonts w:ascii="Comic Sans MS" w:hAnsi="Comic Sans MS"/>
                <w:bCs/>
                <w:i/>
                <w:color w:val="0000FF"/>
                <w:sz w:val="18"/>
                <w:szCs w:val="18"/>
              </w:rPr>
              <w:t>Air disponible au début de la remontée</w:t>
            </w:r>
          </w:p>
        </w:tc>
        <w:tc>
          <w:tcPr>
            <w:tcW w:w="1843" w:type="dxa"/>
            <w:tcBorders>
              <w:top w:val="single" w:sz="6" w:space="0" w:color="auto"/>
              <w:left w:val="single" w:sz="12" w:space="0" w:color="auto"/>
              <w:bottom w:val="single" w:sz="6" w:space="0" w:color="auto"/>
              <w:right w:val="single" w:sz="6" w:space="0" w:color="auto"/>
            </w:tcBorders>
            <w:shd w:val="clear" w:color="FFFF00" w:fill="auto"/>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1500 L</w:t>
            </w:r>
          </w:p>
        </w:tc>
        <w:tc>
          <w:tcPr>
            <w:tcW w:w="4678" w:type="dxa"/>
            <w:tcBorders>
              <w:top w:val="single" w:sz="6" w:space="0" w:color="auto"/>
              <w:left w:val="single" w:sz="6" w:space="0" w:color="auto"/>
              <w:bottom w:val="single" w:sz="6" w:space="0" w:color="auto"/>
              <w:right w:val="single" w:sz="12"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100 bar x 15 L</w:t>
            </w:r>
          </w:p>
        </w:tc>
      </w:tr>
      <w:tr w:rsidR="00C03609" w:rsidRPr="00E63661">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FC6D98" w:rsidRDefault="00C03609">
            <w:pPr>
              <w:autoSpaceDE w:val="0"/>
              <w:autoSpaceDN w:val="0"/>
              <w:adjustRightInd w:val="0"/>
              <w:rPr>
                <w:rFonts w:ascii="Comic Sans MS" w:hAnsi="Comic Sans MS"/>
                <w:bCs/>
                <w:i/>
                <w:color w:val="0000FF"/>
                <w:sz w:val="18"/>
                <w:szCs w:val="18"/>
              </w:rPr>
            </w:pPr>
            <w:r w:rsidRPr="00FC6D98">
              <w:rPr>
                <w:rFonts w:ascii="Comic Sans MS" w:hAnsi="Comic Sans MS"/>
                <w:bCs/>
                <w:i/>
                <w:color w:val="0000FF"/>
                <w:sz w:val="18"/>
                <w:szCs w:val="18"/>
              </w:rPr>
              <w:t>Air consommé au palier 6 m</w:t>
            </w:r>
          </w:p>
        </w:tc>
        <w:tc>
          <w:tcPr>
            <w:tcW w:w="1843" w:type="dxa"/>
            <w:tcBorders>
              <w:top w:val="single" w:sz="6" w:space="0" w:color="auto"/>
              <w:left w:val="single" w:sz="12" w:space="0" w:color="auto"/>
              <w:bottom w:val="single" w:sz="6" w:space="0" w:color="auto"/>
              <w:right w:val="single" w:sz="6"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200 L</w:t>
            </w:r>
          </w:p>
        </w:tc>
        <w:tc>
          <w:tcPr>
            <w:tcW w:w="4678" w:type="dxa"/>
            <w:tcBorders>
              <w:top w:val="single" w:sz="6" w:space="0" w:color="auto"/>
              <w:left w:val="single" w:sz="6" w:space="0" w:color="auto"/>
              <w:bottom w:val="single" w:sz="6" w:space="0" w:color="auto"/>
              <w:right w:val="single" w:sz="12" w:space="0" w:color="auto"/>
            </w:tcBorders>
          </w:tcPr>
          <w:p w:rsidR="00C03609" w:rsidRPr="002C0B66" w:rsidRDefault="00C03609">
            <w:pPr>
              <w:autoSpaceDE w:val="0"/>
              <w:autoSpaceDN w:val="0"/>
              <w:adjustRightInd w:val="0"/>
              <w:jc w:val="center"/>
              <w:rPr>
                <w:rFonts w:ascii="Comic Sans MS" w:hAnsi="Comic Sans MS"/>
                <w:bCs/>
                <w:i/>
                <w:color w:val="0000FF"/>
                <w:sz w:val="18"/>
                <w:szCs w:val="18"/>
                <w:lang w:val="en-US"/>
              </w:rPr>
            </w:pPr>
            <w:r w:rsidRPr="002C0B66">
              <w:rPr>
                <w:rFonts w:ascii="Comic Sans MS" w:hAnsi="Comic Sans MS"/>
                <w:bCs/>
                <w:i/>
                <w:color w:val="0000FF"/>
                <w:sz w:val="18"/>
                <w:szCs w:val="18"/>
                <w:lang w:val="en-US"/>
              </w:rPr>
              <w:t>25 L/mn x 5 mn x 1,6 bar</w:t>
            </w:r>
          </w:p>
        </w:tc>
      </w:tr>
      <w:tr w:rsidR="00C03609" w:rsidRPr="00E63661">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FC6D98" w:rsidRDefault="00C03609">
            <w:pPr>
              <w:autoSpaceDE w:val="0"/>
              <w:autoSpaceDN w:val="0"/>
              <w:adjustRightInd w:val="0"/>
              <w:rPr>
                <w:rFonts w:ascii="Comic Sans MS" w:hAnsi="Comic Sans MS"/>
                <w:bCs/>
                <w:i/>
                <w:color w:val="0000FF"/>
                <w:sz w:val="18"/>
                <w:szCs w:val="18"/>
              </w:rPr>
            </w:pPr>
            <w:r w:rsidRPr="00FC6D98">
              <w:rPr>
                <w:rFonts w:ascii="Comic Sans MS" w:hAnsi="Comic Sans MS"/>
                <w:bCs/>
                <w:i/>
                <w:color w:val="0000FF"/>
                <w:sz w:val="18"/>
                <w:szCs w:val="18"/>
              </w:rPr>
              <w:t>Air consommé au palier 3 m</w:t>
            </w:r>
          </w:p>
        </w:tc>
        <w:tc>
          <w:tcPr>
            <w:tcW w:w="1843" w:type="dxa"/>
            <w:tcBorders>
              <w:top w:val="single" w:sz="6" w:space="0" w:color="auto"/>
              <w:left w:val="single" w:sz="12" w:space="0" w:color="auto"/>
              <w:bottom w:val="single" w:sz="6" w:space="0" w:color="auto"/>
              <w:right w:val="single" w:sz="6"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520  L</w:t>
            </w:r>
          </w:p>
        </w:tc>
        <w:tc>
          <w:tcPr>
            <w:tcW w:w="4678" w:type="dxa"/>
            <w:tcBorders>
              <w:top w:val="single" w:sz="6" w:space="0" w:color="auto"/>
              <w:left w:val="single" w:sz="6" w:space="0" w:color="auto"/>
              <w:bottom w:val="single" w:sz="6" w:space="0" w:color="auto"/>
              <w:right w:val="single" w:sz="12" w:space="0" w:color="auto"/>
            </w:tcBorders>
          </w:tcPr>
          <w:p w:rsidR="00C03609" w:rsidRPr="002C0B66" w:rsidRDefault="00C03609">
            <w:pPr>
              <w:autoSpaceDE w:val="0"/>
              <w:autoSpaceDN w:val="0"/>
              <w:adjustRightInd w:val="0"/>
              <w:jc w:val="center"/>
              <w:rPr>
                <w:rFonts w:ascii="Comic Sans MS" w:hAnsi="Comic Sans MS"/>
                <w:bCs/>
                <w:i/>
                <w:color w:val="0000FF"/>
                <w:sz w:val="18"/>
                <w:szCs w:val="18"/>
                <w:lang w:val="en-US"/>
              </w:rPr>
            </w:pPr>
            <w:r w:rsidRPr="002C0B66">
              <w:rPr>
                <w:rFonts w:ascii="Comic Sans MS" w:hAnsi="Comic Sans MS"/>
                <w:bCs/>
                <w:i/>
                <w:color w:val="0000FF"/>
                <w:sz w:val="18"/>
                <w:szCs w:val="18"/>
                <w:lang w:val="en-US"/>
              </w:rPr>
              <w:t>25 L/mn x 16 mn x 1,3 bar</w:t>
            </w:r>
          </w:p>
        </w:tc>
      </w:tr>
      <w:tr w:rsidR="00C03609" w:rsidRPr="00E63661">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FC6D98" w:rsidRDefault="00C03609">
            <w:pPr>
              <w:autoSpaceDE w:val="0"/>
              <w:autoSpaceDN w:val="0"/>
              <w:adjustRightInd w:val="0"/>
              <w:rPr>
                <w:rFonts w:ascii="Comic Sans MS" w:hAnsi="Comic Sans MS"/>
                <w:bCs/>
                <w:i/>
                <w:color w:val="0000FF"/>
                <w:sz w:val="18"/>
                <w:szCs w:val="18"/>
              </w:rPr>
            </w:pPr>
            <w:r w:rsidRPr="00FC6D98">
              <w:rPr>
                <w:rFonts w:ascii="Comic Sans MS" w:hAnsi="Comic Sans MS"/>
                <w:bCs/>
                <w:i/>
                <w:color w:val="0000FF"/>
                <w:sz w:val="18"/>
                <w:szCs w:val="18"/>
              </w:rPr>
              <w:t>Air consommé à la remontée</w:t>
            </w:r>
          </w:p>
        </w:tc>
        <w:tc>
          <w:tcPr>
            <w:tcW w:w="1843" w:type="dxa"/>
            <w:tcBorders>
              <w:top w:val="single" w:sz="6" w:space="0" w:color="auto"/>
              <w:left w:val="single" w:sz="12" w:space="0" w:color="auto"/>
              <w:bottom w:val="single" w:sz="6" w:space="0" w:color="auto"/>
              <w:right w:val="single" w:sz="6" w:space="0" w:color="auto"/>
            </w:tcBorders>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800 L</w:t>
            </w:r>
          </w:p>
        </w:tc>
        <w:tc>
          <w:tcPr>
            <w:tcW w:w="4678" w:type="dxa"/>
            <w:tcBorders>
              <w:top w:val="single" w:sz="6" w:space="0" w:color="auto"/>
              <w:left w:val="single" w:sz="6" w:space="0" w:color="auto"/>
              <w:bottom w:val="single" w:sz="6" w:space="0" w:color="auto"/>
              <w:right w:val="single" w:sz="12" w:space="0" w:color="auto"/>
            </w:tcBorders>
          </w:tcPr>
          <w:p w:rsidR="00C03609" w:rsidRPr="002C0B66" w:rsidRDefault="00C03609">
            <w:pPr>
              <w:autoSpaceDE w:val="0"/>
              <w:autoSpaceDN w:val="0"/>
              <w:adjustRightInd w:val="0"/>
              <w:jc w:val="center"/>
              <w:rPr>
                <w:rFonts w:ascii="Comic Sans MS" w:hAnsi="Comic Sans MS"/>
                <w:bCs/>
                <w:i/>
                <w:color w:val="0000FF"/>
                <w:sz w:val="18"/>
                <w:szCs w:val="18"/>
                <w:lang w:val="en-US"/>
              </w:rPr>
            </w:pPr>
            <w:r w:rsidRPr="002C0B66">
              <w:rPr>
                <w:rFonts w:ascii="Comic Sans MS" w:hAnsi="Comic Sans MS"/>
                <w:bCs/>
                <w:i/>
                <w:color w:val="0000FF"/>
                <w:sz w:val="18"/>
                <w:szCs w:val="18"/>
                <w:lang w:val="en-US"/>
              </w:rPr>
              <w:t>25 L/mn x 8 mn x 4 bar</w:t>
            </w:r>
          </w:p>
        </w:tc>
      </w:tr>
      <w:tr w:rsidR="00C03609" w:rsidRPr="00811EC5" w:rsidTr="00585CA1">
        <w:trPr>
          <w:trHeight w:val="300"/>
        </w:trPr>
        <w:tc>
          <w:tcPr>
            <w:tcW w:w="2865" w:type="dxa"/>
            <w:tcBorders>
              <w:top w:val="single" w:sz="12" w:space="0" w:color="auto"/>
              <w:left w:val="single" w:sz="12" w:space="0" w:color="auto"/>
              <w:bottom w:val="single" w:sz="6" w:space="0" w:color="auto"/>
              <w:right w:val="single" w:sz="12" w:space="0" w:color="auto"/>
            </w:tcBorders>
          </w:tcPr>
          <w:p w:rsidR="00C03609" w:rsidRPr="00FC6D98" w:rsidRDefault="00585CA1">
            <w:pPr>
              <w:autoSpaceDE w:val="0"/>
              <w:autoSpaceDN w:val="0"/>
              <w:adjustRightInd w:val="0"/>
              <w:rPr>
                <w:rFonts w:ascii="Comic Sans MS" w:hAnsi="Comic Sans MS"/>
                <w:bCs/>
                <w:i/>
                <w:color w:val="0000FF"/>
                <w:sz w:val="18"/>
                <w:szCs w:val="18"/>
              </w:rPr>
            </w:pPr>
            <w:r>
              <w:rPr>
                <w:rFonts w:ascii="Comic Sans MS" w:hAnsi="Comic Sans MS"/>
                <w:bCs/>
                <w:i/>
                <w:color w:val="0000FF"/>
                <w:sz w:val="18"/>
                <w:szCs w:val="18"/>
              </w:rPr>
              <w:t>Consommation totale</w:t>
            </w:r>
          </w:p>
        </w:tc>
        <w:tc>
          <w:tcPr>
            <w:tcW w:w="1843" w:type="dxa"/>
            <w:tcBorders>
              <w:top w:val="single" w:sz="12" w:space="0" w:color="auto"/>
              <w:left w:val="single" w:sz="12" w:space="0" w:color="auto"/>
              <w:bottom w:val="single" w:sz="6" w:space="0" w:color="auto"/>
              <w:right w:val="single" w:sz="12" w:space="0" w:color="auto"/>
            </w:tcBorders>
            <w:shd w:val="clear" w:color="auto" w:fill="auto"/>
          </w:tcPr>
          <w:p w:rsidR="00C03609" w:rsidRPr="00FC6D98" w:rsidRDefault="00C03609">
            <w:pPr>
              <w:autoSpaceDE w:val="0"/>
              <w:autoSpaceDN w:val="0"/>
              <w:adjustRightInd w:val="0"/>
              <w:jc w:val="center"/>
              <w:rPr>
                <w:rFonts w:ascii="Comic Sans MS" w:hAnsi="Comic Sans MS"/>
                <w:bCs/>
                <w:i/>
                <w:color w:val="0000FF"/>
                <w:sz w:val="18"/>
                <w:szCs w:val="18"/>
              </w:rPr>
            </w:pPr>
            <w:r w:rsidRPr="00FC6D98">
              <w:rPr>
                <w:rFonts w:ascii="Comic Sans MS" w:hAnsi="Comic Sans MS"/>
                <w:bCs/>
                <w:i/>
                <w:color w:val="0000FF"/>
                <w:sz w:val="18"/>
                <w:szCs w:val="18"/>
              </w:rPr>
              <w:t>1520 L</w:t>
            </w:r>
          </w:p>
        </w:tc>
        <w:tc>
          <w:tcPr>
            <w:tcW w:w="4678" w:type="dxa"/>
            <w:tcBorders>
              <w:top w:val="single" w:sz="2" w:space="0" w:color="000000"/>
              <w:left w:val="single" w:sz="12" w:space="0" w:color="auto"/>
              <w:bottom w:val="single" w:sz="2" w:space="0" w:color="000000"/>
              <w:right w:val="single" w:sz="2" w:space="0" w:color="000000"/>
            </w:tcBorders>
          </w:tcPr>
          <w:p w:rsidR="00C03609" w:rsidRPr="009B28B2" w:rsidRDefault="00585CA1" w:rsidP="00C03609">
            <w:pPr>
              <w:pStyle w:val="Paragraphedeliste"/>
              <w:numPr>
                <w:ilvl w:val="0"/>
                <w:numId w:val="32"/>
              </w:numPr>
              <w:autoSpaceDE w:val="0"/>
              <w:autoSpaceDN w:val="0"/>
              <w:adjustRightInd w:val="0"/>
              <w:jc w:val="center"/>
              <w:rPr>
                <w:rFonts w:ascii="Comic Sans MS" w:hAnsi="Comic Sans MS"/>
                <w:bCs/>
                <w:i/>
                <w:color w:val="0000FF"/>
                <w:sz w:val="18"/>
                <w:szCs w:val="18"/>
              </w:rPr>
            </w:pPr>
            <w:r>
              <w:rPr>
                <w:rFonts w:ascii="Comic Sans MS" w:hAnsi="Comic Sans MS"/>
                <w:bCs/>
                <w:i/>
                <w:color w:val="0000FF"/>
                <w:sz w:val="18"/>
                <w:szCs w:val="18"/>
              </w:rPr>
              <w:t xml:space="preserve"> + </w:t>
            </w:r>
            <w:r w:rsidR="00C03609" w:rsidRPr="009B28B2">
              <w:rPr>
                <w:rFonts w:ascii="Comic Sans MS" w:hAnsi="Comic Sans MS"/>
                <w:bCs/>
                <w:i/>
                <w:color w:val="0000FF"/>
                <w:sz w:val="18"/>
                <w:szCs w:val="18"/>
              </w:rPr>
              <w:t>520</w:t>
            </w:r>
            <w:r>
              <w:rPr>
                <w:rFonts w:ascii="Comic Sans MS" w:hAnsi="Comic Sans MS"/>
                <w:bCs/>
                <w:i/>
                <w:color w:val="0000FF"/>
                <w:sz w:val="18"/>
                <w:szCs w:val="18"/>
              </w:rPr>
              <w:t xml:space="preserve"> </w:t>
            </w:r>
            <w:r w:rsidR="00C03609" w:rsidRPr="009B28B2">
              <w:rPr>
                <w:rFonts w:ascii="Comic Sans MS" w:hAnsi="Comic Sans MS"/>
                <w:bCs/>
                <w:i/>
                <w:color w:val="0000FF"/>
                <w:sz w:val="18"/>
                <w:szCs w:val="18"/>
              </w:rPr>
              <w:t>+ 800 L</w:t>
            </w:r>
          </w:p>
        </w:tc>
      </w:tr>
    </w:tbl>
    <w:p w:rsidR="00C03609" w:rsidRDefault="00C03609" w:rsidP="00C03609">
      <w:pPr>
        <w:ind w:right="282"/>
        <w:rPr>
          <w:rFonts w:ascii="Comic Sans MS" w:hAnsi="Comic Sans MS"/>
          <w:bCs/>
          <w:szCs w:val="20"/>
        </w:rPr>
      </w:pPr>
      <w:bookmarkStart w:id="1" w:name="_GoBack"/>
      <w:bookmarkEnd w:id="1"/>
    </w:p>
    <w:p w:rsidR="00C03609" w:rsidRPr="009B28B2" w:rsidRDefault="00C03609" w:rsidP="00C03609">
      <w:pPr>
        <w:pStyle w:val="Paragraphedeliste"/>
        <w:numPr>
          <w:ilvl w:val="0"/>
          <w:numId w:val="31"/>
        </w:numPr>
        <w:spacing w:line="240" w:lineRule="auto"/>
        <w:ind w:left="357" w:right="284" w:hanging="357"/>
        <w:rPr>
          <w:rFonts w:ascii="Comic Sans MS" w:hAnsi="Comic Sans MS"/>
          <w:bCs/>
          <w:szCs w:val="20"/>
        </w:rPr>
      </w:pPr>
      <w:r w:rsidRPr="009B28B2">
        <w:rPr>
          <w:rFonts w:ascii="Comic Sans MS" w:hAnsi="Comic Sans MS"/>
          <w:bCs/>
          <w:szCs w:val="20"/>
        </w:rPr>
        <w:t>Comment pouvez-vous utiliser ces calculs pour sensibiliser vos plongeurs à l’organisation et à la prévention d’une plongée profonde ? (2 pts)</w:t>
      </w:r>
    </w:p>
    <w:p w:rsidR="00C03609" w:rsidRPr="005609F3" w:rsidRDefault="00C03609" w:rsidP="00C03609">
      <w:pPr>
        <w:ind w:right="282"/>
        <w:rPr>
          <w:rFonts w:ascii="Comic Sans MS" w:hAnsi="Comic Sans MS"/>
          <w:bCs/>
          <w:iCs/>
          <w:color w:val="0000FF"/>
          <w:sz w:val="10"/>
          <w:szCs w:val="10"/>
        </w:rPr>
      </w:pPr>
    </w:p>
    <w:p w:rsidR="00C03609" w:rsidRDefault="00C03609" w:rsidP="00C03609">
      <w:pPr>
        <w:ind w:right="282"/>
        <w:rPr>
          <w:rFonts w:ascii="Comic Sans MS" w:hAnsi="Comic Sans MS"/>
          <w:bCs/>
          <w:i/>
          <w:color w:val="0000FF"/>
          <w:szCs w:val="20"/>
        </w:rPr>
      </w:pPr>
      <w:r>
        <w:rPr>
          <w:rFonts w:ascii="Comic Sans MS" w:hAnsi="Comic Sans MS"/>
          <w:bCs/>
          <w:i/>
          <w:color w:val="0000FF"/>
          <w:szCs w:val="20"/>
        </w:rPr>
        <w:t>Le dernier calcul</w:t>
      </w:r>
      <w:r w:rsidRPr="00BA3F5A">
        <w:rPr>
          <w:rFonts w:ascii="Comic Sans MS" w:hAnsi="Comic Sans MS"/>
          <w:bCs/>
          <w:i/>
          <w:color w:val="0000FF"/>
          <w:szCs w:val="20"/>
        </w:rPr>
        <w:t xml:space="preserve"> </w:t>
      </w:r>
      <w:r>
        <w:rPr>
          <w:rFonts w:ascii="Comic Sans MS" w:hAnsi="Comic Sans MS"/>
          <w:bCs/>
          <w:i/>
          <w:color w:val="0000FF"/>
          <w:szCs w:val="20"/>
        </w:rPr>
        <w:t>permet</w:t>
      </w:r>
      <w:r w:rsidRPr="00BA3F5A">
        <w:rPr>
          <w:rFonts w:ascii="Comic Sans MS" w:hAnsi="Comic Sans MS"/>
          <w:bCs/>
          <w:i/>
          <w:color w:val="0000FF"/>
          <w:szCs w:val="20"/>
        </w:rPr>
        <w:t xml:space="preserve"> de s’apercevoir qu’à ces profondeurs, la chute de la pression dans </w:t>
      </w:r>
      <w:r>
        <w:rPr>
          <w:rFonts w:ascii="Comic Sans MS" w:hAnsi="Comic Sans MS"/>
          <w:bCs/>
          <w:i/>
          <w:color w:val="0000FF"/>
          <w:szCs w:val="20"/>
        </w:rPr>
        <w:t xml:space="preserve">la bouteille lors de la remontée peut être importante. En respectant scrupuleusement les consignes du DP, on revient en surface avec 49 bar. Un imprévu d’à peine 3 minutes peut amener rapidement à la panne d’air. </w:t>
      </w:r>
    </w:p>
    <w:p w:rsidR="00C03609" w:rsidRPr="005609F3" w:rsidRDefault="00C03609" w:rsidP="00C03609">
      <w:pPr>
        <w:ind w:right="282"/>
        <w:rPr>
          <w:rFonts w:ascii="Comic Sans MS" w:hAnsi="Comic Sans MS"/>
          <w:bCs/>
          <w:i/>
          <w:color w:val="0000FF"/>
          <w:sz w:val="10"/>
          <w:szCs w:val="10"/>
        </w:rPr>
      </w:pPr>
    </w:p>
    <w:p w:rsidR="00C03609" w:rsidRPr="00BA3F5A" w:rsidRDefault="00C03609" w:rsidP="00C03609">
      <w:pPr>
        <w:ind w:right="282"/>
        <w:rPr>
          <w:rFonts w:ascii="Comic Sans MS" w:hAnsi="Comic Sans MS"/>
          <w:bCs/>
          <w:i/>
          <w:color w:val="0000FF"/>
          <w:szCs w:val="20"/>
        </w:rPr>
      </w:pPr>
      <w:r w:rsidRPr="00BA3F5A">
        <w:rPr>
          <w:rFonts w:ascii="Comic Sans MS" w:hAnsi="Comic Sans MS"/>
          <w:bCs/>
          <w:i/>
          <w:color w:val="0000FF"/>
          <w:szCs w:val="20"/>
        </w:rPr>
        <w:t xml:space="preserve">Pour l’organisation de plongées profondes, il conviendra d’attirer l’attention des pratiquants </w:t>
      </w:r>
      <w:r>
        <w:rPr>
          <w:rFonts w:ascii="Comic Sans MS" w:hAnsi="Comic Sans MS"/>
          <w:bCs/>
          <w:i/>
          <w:color w:val="0000FF"/>
          <w:szCs w:val="20"/>
        </w:rPr>
        <w:t xml:space="preserve">par exemple </w:t>
      </w:r>
      <w:r w:rsidRPr="00BA3F5A">
        <w:rPr>
          <w:rFonts w:ascii="Comic Sans MS" w:hAnsi="Comic Sans MS"/>
          <w:bCs/>
          <w:i/>
          <w:color w:val="0000FF"/>
          <w:szCs w:val="20"/>
        </w:rPr>
        <w:t>sur :</w:t>
      </w:r>
    </w:p>
    <w:p w:rsidR="00C03609" w:rsidRPr="00BA3F5A" w:rsidRDefault="00C03609" w:rsidP="00C03609">
      <w:pPr>
        <w:ind w:right="282"/>
        <w:rPr>
          <w:rFonts w:ascii="Comic Sans MS" w:hAnsi="Comic Sans MS"/>
          <w:bCs/>
          <w:i/>
          <w:color w:val="0000FF"/>
          <w:szCs w:val="20"/>
        </w:rPr>
      </w:pPr>
      <w:r w:rsidRPr="00BA3F5A">
        <w:rPr>
          <w:rFonts w:ascii="Comic Sans MS" w:hAnsi="Comic Sans MS"/>
          <w:i/>
          <w:iCs/>
          <w:color w:val="0000FF"/>
          <w:szCs w:val="20"/>
        </w:rPr>
        <w:t>• l</w:t>
      </w:r>
      <w:r w:rsidRPr="00BA3F5A">
        <w:rPr>
          <w:rFonts w:ascii="Comic Sans MS" w:hAnsi="Comic Sans MS"/>
          <w:bCs/>
          <w:i/>
          <w:color w:val="0000FF"/>
          <w:szCs w:val="20"/>
        </w:rPr>
        <w:t>a nécessité de définir un temps de fin d’exploration au fond, une ré</w:t>
      </w:r>
      <w:r>
        <w:rPr>
          <w:rFonts w:ascii="Comic Sans MS" w:hAnsi="Comic Sans MS"/>
          <w:bCs/>
          <w:i/>
          <w:color w:val="0000FF"/>
          <w:szCs w:val="20"/>
        </w:rPr>
        <w:t>serve adaptée, une pression</w:t>
      </w:r>
      <w:r w:rsidRPr="00BA3F5A">
        <w:rPr>
          <w:rFonts w:ascii="Comic Sans MS" w:hAnsi="Comic Sans MS"/>
          <w:bCs/>
          <w:i/>
          <w:color w:val="0000FF"/>
          <w:szCs w:val="20"/>
        </w:rPr>
        <w:t xml:space="preserve"> de décollage fond</w:t>
      </w:r>
      <w:r>
        <w:rPr>
          <w:rFonts w:ascii="Comic Sans MS" w:hAnsi="Comic Sans MS"/>
          <w:bCs/>
          <w:i/>
          <w:color w:val="0000FF"/>
          <w:szCs w:val="20"/>
        </w:rPr>
        <w:t xml:space="preserve"> adaptée, un</w:t>
      </w:r>
      <w:r w:rsidRPr="00BA3F5A">
        <w:rPr>
          <w:rFonts w:ascii="Comic Sans MS" w:hAnsi="Comic Sans MS"/>
          <w:bCs/>
          <w:i/>
          <w:color w:val="0000FF"/>
          <w:szCs w:val="20"/>
        </w:rPr>
        <w:t xml:space="preserve"> temps maxi de palier ou une DTR maxi…</w:t>
      </w:r>
    </w:p>
    <w:p w:rsidR="00C03609" w:rsidRDefault="00C03609" w:rsidP="00C03609">
      <w:pPr>
        <w:ind w:right="282"/>
        <w:rPr>
          <w:rFonts w:ascii="Comic Sans MS" w:hAnsi="Comic Sans MS"/>
          <w:i/>
          <w:iCs/>
          <w:color w:val="0000FF"/>
          <w:szCs w:val="20"/>
        </w:rPr>
      </w:pPr>
      <w:r w:rsidRPr="00BA3F5A">
        <w:rPr>
          <w:rFonts w:ascii="Comic Sans MS" w:hAnsi="Comic Sans MS"/>
          <w:i/>
          <w:iCs/>
          <w:color w:val="0000FF"/>
          <w:szCs w:val="20"/>
        </w:rPr>
        <w:t>• l</w:t>
      </w:r>
      <w:r w:rsidRPr="00BA3F5A">
        <w:rPr>
          <w:rFonts w:ascii="Comic Sans MS" w:hAnsi="Comic Sans MS"/>
          <w:bCs/>
          <w:i/>
          <w:color w:val="0000FF"/>
          <w:szCs w:val="20"/>
        </w:rPr>
        <w:t xml:space="preserve">a nécessité de </w:t>
      </w:r>
      <w:r w:rsidRPr="00BA3F5A">
        <w:rPr>
          <w:rFonts w:ascii="Comic Sans MS" w:hAnsi="Comic Sans MS"/>
          <w:i/>
          <w:iCs/>
          <w:color w:val="0000FF"/>
          <w:szCs w:val="20"/>
        </w:rPr>
        <w:t xml:space="preserve">mettre en place une communication </w:t>
      </w:r>
      <w:r>
        <w:rPr>
          <w:rFonts w:ascii="Comic Sans MS" w:hAnsi="Comic Sans MS"/>
          <w:i/>
          <w:iCs/>
          <w:color w:val="0000FF"/>
          <w:szCs w:val="20"/>
        </w:rPr>
        <w:t xml:space="preserve">efficace au fond et lors de la remontée </w:t>
      </w:r>
      <w:r w:rsidRPr="00BA3F5A">
        <w:rPr>
          <w:rFonts w:ascii="Comic Sans MS" w:hAnsi="Comic Sans MS"/>
          <w:i/>
          <w:iCs/>
          <w:color w:val="0000FF"/>
          <w:szCs w:val="20"/>
        </w:rPr>
        <w:t xml:space="preserve">pour </w:t>
      </w:r>
      <w:r>
        <w:rPr>
          <w:rFonts w:ascii="Comic Sans MS" w:hAnsi="Comic Sans MS"/>
          <w:i/>
          <w:iCs/>
          <w:color w:val="0000FF"/>
          <w:szCs w:val="20"/>
        </w:rPr>
        <w:t xml:space="preserve">éviter de perdre un précieux temps </w:t>
      </w:r>
    </w:p>
    <w:p w:rsidR="00C03609" w:rsidRPr="00BA3F5A" w:rsidRDefault="00C03609" w:rsidP="00C03609">
      <w:pPr>
        <w:ind w:right="282"/>
        <w:rPr>
          <w:rFonts w:ascii="Comic Sans MS" w:hAnsi="Comic Sans MS"/>
          <w:bCs/>
          <w:i/>
          <w:color w:val="0000FF"/>
          <w:szCs w:val="20"/>
        </w:rPr>
      </w:pPr>
      <w:r w:rsidRPr="00BA3F5A">
        <w:rPr>
          <w:rFonts w:ascii="Comic Sans MS" w:hAnsi="Comic Sans MS"/>
          <w:i/>
          <w:iCs/>
          <w:color w:val="0000FF"/>
          <w:szCs w:val="20"/>
        </w:rPr>
        <w:t xml:space="preserve">• </w:t>
      </w:r>
      <w:r w:rsidRPr="00BA3F5A">
        <w:rPr>
          <w:rFonts w:ascii="Comic Sans MS" w:hAnsi="Comic Sans MS"/>
          <w:bCs/>
          <w:i/>
          <w:color w:val="0000FF"/>
          <w:szCs w:val="20"/>
        </w:rPr>
        <w:t>la nécessité de quitter rapidement la zone profonde lorsque la décision de remonter est prise</w:t>
      </w:r>
    </w:p>
    <w:p w:rsidR="00C03609" w:rsidRPr="002D623B" w:rsidRDefault="00C03609" w:rsidP="00C03609">
      <w:pPr>
        <w:ind w:right="282"/>
        <w:rPr>
          <w:rFonts w:ascii="Comic Sans MS" w:hAnsi="Comic Sans MS"/>
          <w:bCs/>
          <w:i/>
          <w:color w:val="0000FF"/>
          <w:szCs w:val="20"/>
        </w:rPr>
      </w:pPr>
      <w:r w:rsidRPr="008F151F">
        <w:rPr>
          <w:rFonts w:ascii="Comic Sans MS" w:hAnsi="Comic Sans MS"/>
          <w:i/>
          <w:iCs/>
          <w:color w:val="0000FF"/>
          <w:szCs w:val="20"/>
        </w:rPr>
        <w:t xml:space="preserve">• </w:t>
      </w:r>
      <w:r w:rsidRPr="00BA3F5A">
        <w:rPr>
          <w:rFonts w:ascii="Comic Sans MS" w:hAnsi="Comic Sans MS"/>
          <w:bCs/>
          <w:i/>
          <w:color w:val="0000FF"/>
          <w:szCs w:val="20"/>
        </w:rPr>
        <w:t>le besoin de contrôler régulièrement leur manomètre, et de manière plus rapprochée par rapport à une plongée moins profonde (on s’attachera dans les enseignements de la plongée profonde à développer ce reflexe)</w:t>
      </w:r>
    </w:p>
    <w:p w:rsidR="002C4427" w:rsidRPr="0085624F" w:rsidRDefault="00C03609" w:rsidP="0085624F">
      <w:pPr>
        <w:ind w:right="282"/>
        <w:rPr>
          <w:rFonts w:ascii="Comic Sans MS" w:hAnsi="Comic Sans MS"/>
          <w:i/>
          <w:iCs/>
          <w:color w:val="0000FF"/>
          <w:szCs w:val="20"/>
        </w:rPr>
      </w:pPr>
      <w:r w:rsidRPr="00BA3F5A">
        <w:rPr>
          <w:rFonts w:ascii="Comic Sans MS" w:hAnsi="Comic Sans MS"/>
          <w:i/>
          <w:iCs/>
          <w:color w:val="0000FF"/>
          <w:szCs w:val="20"/>
        </w:rPr>
        <w:t>• un matériel adapté à la plongée profonde comme un bloc de volume adapté à ce type de plongée</w:t>
      </w:r>
      <w:r>
        <w:rPr>
          <w:rFonts w:ascii="Comic Sans MS" w:hAnsi="Comic Sans MS"/>
          <w:i/>
          <w:iCs/>
          <w:color w:val="0000FF"/>
          <w:szCs w:val="20"/>
        </w:rPr>
        <w:t xml:space="preserve"> (pas un 12 L)</w:t>
      </w:r>
      <w:r w:rsidRPr="00BA3F5A">
        <w:rPr>
          <w:rFonts w:ascii="Comic Sans MS" w:hAnsi="Comic Sans MS"/>
          <w:i/>
          <w:iCs/>
          <w:color w:val="0000FF"/>
          <w:szCs w:val="20"/>
        </w:rPr>
        <w:t>, un détendeur adapté</w:t>
      </w:r>
      <w:r>
        <w:rPr>
          <w:rFonts w:ascii="Comic Sans MS" w:hAnsi="Comic Sans MS"/>
          <w:i/>
          <w:iCs/>
          <w:color w:val="0000FF"/>
          <w:szCs w:val="20"/>
        </w:rPr>
        <w:t>…</w:t>
      </w:r>
    </w:p>
    <w:sectPr w:rsidR="002C4427" w:rsidRPr="0085624F"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68A" w:rsidRDefault="0009268A" w:rsidP="000C5341">
      <w:r>
        <w:separator/>
      </w:r>
    </w:p>
  </w:endnote>
  <w:endnote w:type="continuationSeparator" w:id="0">
    <w:p w:rsidR="0009268A" w:rsidRDefault="0009268A"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charset w:val="00"/>
    <w:family w:val="roman"/>
    <w:pitch w:val="default"/>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separate"/>
    </w:r>
    <w:r w:rsidR="0009268A">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68A" w:rsidRDefault="0009268A" w:rsidP="000C5341">
      <w:r>
        <w:separator/>
      </w:r>
    </w:p>
  </w:footnote>
  <w:footnote w:type="continuationSeparator" w:id="0">
    <w:p w:rsidR="0009268A" w:rsidRDefault="0009268A" w:rsidP="000C53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585CA1" w:rsidP="001F42B6">
          <w:pPr>
            <w:pStyle w:val="En-tte"/>
          </w:pPr>
          <w:r>
            <w:drawing>
              <wp:inline distT="0" distB="0" distL="0" distR="0">
                <wp:extent cx="853440" cy="86106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6106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BD5318" w:rsidRPr="00741E38" w:rsidRDefault="00E63661" w:rsidP="00741E38">
          <w:pPr>
            <w:pStyle w:val="En-tte"/>
            <w:jc w:val="center"/>
            <w:rPr>
              <w:rFonts w:ascii="Comic Sans MS" w:hAnsi="Comic Sans MS"/>
              <w:b/>
              <w:sz w:val="24"/>
              <w:szCs w:val="24"/>
            </w:rPr>
          </w:pPr>
          <w:r>
            <w:rPr>
              <w:rFonts w:ascii="Comic Sans MS" w:hAnsi="Comic Sans MS"/>
              <w:b/>
              <w:sz w:val="28"/>
              <w:szCs w:val="28"/>
            </w:rPr>
            <w:t>Martinique– Octobre 2023</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2C331A6"/>
    <w:multiLevelType w:val="hybridMultilevel"/>
    <w:tmpl w:val="5BA2BC56"/>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64365E"/>
    <w:multiLevelType w:val="hybridMultilevel"/>
    <w:tmpl w:val="394C9192"/>
    <w:lvl w:ilvl="0" w:tplc="D5C69FC0">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095F66"/>
    <w:multiLevelType w:val="hybridMultilevel"/>
    <w:tmpl w:val="6414BC7A"/>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5A45D37"/>
    <w:multiLevelType w:val="hybridMultilevel"/>
    <w:tmpl w:val="09CE79CE"/>
    <w:lvl w:ilvl="0" w:tplc="040C0017">
      <w:start w:val="1"/>
      <w:numFmt w:val="lowerLetter"/>
      <w:lvlText w:val="%1)"/>
      <w:lvlJc w:val="left"/>
      <w:pPr>
        <w:ind w:left="360" w:hanging="360"/>
      </w:pPr>
      <w:rPr>
        <w:rFonts w:hint="default"/>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7" w15:restartNumberingAfterBreak="0">
    <w:nsid w:val="1FA11C93"/>
    <w:multiLevelType w:val="hybridMultilevel"/>
    <w:tmpl w:val="C30C33F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467FCB"/>
    <w:multiLevelType w:val="hybridMultilevel"/>
    <w:tmpl w:val="C19E3C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7A2A37"/>
    <w:multiLevelType w:val="hybridMultilevel"/>
    <w:tmpl w:val="F3AA519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59B52C1"/>
    <w:multiLevelType w:val="hybridMultilevel"/>
    <w:tmpl w:val="18B08A6A"/>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269B3CE3"/>
    <w:multiLevelType w:val="hybridMultilevel"/>
    <w:tmpl w:val="16CAB6C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28406BEC"/>
    <w:multiLevelType w:val="hybridMultilevel"/>
    <w:tmpl w:val="F15E51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5E5D96"/>
    <w:multiLevelType w:val="hybridMultilevel"/>
    <w:tmpl w:val="C9AA02B8"/>
    <w:lvl w:ilvl="0" w:tplc="040C0017">
      <w:start w:val="1"/>
      <w:numFmt w:val="lowerLetter"/>
      <w:lvlText w:val="%1)"/>
      <w:lvlJc w:val="left"/>
      <w:pPr>
        <w:ind w:left="643" w:hanging="360"/>
      </w:pPr>
    </w:lvl>
    <w:lvl w:ilvl="1" w:tplc="040C0003" w:tentative="1">
      <w:start w:val="1"/>
      <w:numFmt w:val="bullet"/>
      <w:lvlText w:val="o"/>
      <w:lvlJc w:val="left"/>
      <w:pPr>
        <w:ind w:left="1363" w:hanging="360"/>
      </w:pPr>
      <w:rPr>
        <w:rFonts w:ascii="Courier New" w:hAnsi="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 w15:restartNumberingAfterBreak="0">
    <w:nsid w:val="286905D1"/>
    <w:multiLevelType w:val="hybridMultilevel"/>
    <w:tmpl w:val="856C0B6C"/>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2C4946"/>
    <w:multiLevelType w:val="hybridMultilevel"/>
    <w:tmpl w:val="E2B84896"/>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156F1F"/>
    <w:multiLevelType w:val="hybridMultilevel"/>
    <w:tmpl w:val="B4BAE6E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4C94BC4"/>
    <w:multiLevelType w:val="hybridMultilevel"/>
    <w:tmpl w:val="8B3CECC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CE567CE"/>
    <w:multiLevelType w:val="hybridMultilevel"/>
    <w:tmpl w:val="C9AA02B8"/>
    <w:lvl w:ilvl="0" w:tplc="040C0017">
      <w:start w:val="1"/>
      <w:numFmt w:val="lowerLetter"/>
      <w:lvlText w:val="%1)"/>
      <w:lvlJc w:val="left"/>
      <w:pPr>
        <w:ind w:left="643" w:hanging="360"/>
      </w:pPr>
    </w:lvl>
    <w:lvl w:ilvl="1" w:tplc="040C0003" w:tentative="1">
      <w:start w:val="1"/>
      <w:numFmt w:val="bullet"/>
      <w:lvlText w:val="o"/>
      <w:lvlJc w:val="left"/>
      <w:pPr>
        <w:ind w:left="1363" w:hanging="360"/>
      </w:pPr>
      <w:rPr>
        <w:rFonts w:ascii="Courier New" w:hAnsi="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3F94551B"/>
    <w:multiLevelType w:val="hybridMultilevel"/>
    <w:tmpl w:val="73F61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524750"/>
    <w:multiLevelType w:val="hybridMultilevel"/>
    <w:tmpl w:val="453457CA"/>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D73563"/>
    <w:multiLevelType w:val="hybridMultilevel"/>
    <w:tmpl w:val="6816A7A4"/>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52181F45"/>
    <w:multiLevelType w:val="hybridMultilevel"/>
    <w:tmpl w:val="F3AA519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2DC0F93"/>
    <w:multiLevelType w:val="hybridMultilevel"/>
    <w:tmpl w:val="ECA6422A"/>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538C5AA4"/>
    <w:multiLevelType w:val="hybridMultilevel"/>
    <w:tmpl w:val="5BA2BC56"/>
    <w:lvl w:ilvl="0" w:tplc="1BC265BC">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59671031"/>
    <w:multiLevelType w:val="hybridMultilevel"/>
    <w:tmpl w:val="BCAEF80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98B732D"/>
    <w:multiLevelType w:val="hybridMultilevel"/>
    <w:tmpl w:val="EB5CC15C"/>
    <w:lvl w:ilvl="0" w:tplc="040C0001">
      <w:start w:val="1"/>
      <w:numFmt w:val="bullet"/>
      <w:lvlText w:val=""/>
      <w:lvlJc w:val="left"/>
      <w:pPr>
        <w:ind w:left="360" w:hanging="360"/>
      </w:pPr>
      <w:rPr>
        <w:rFonts w:ascii="Symbol" w:hAnsi="Symbol" w:hint="default"/>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29" w15:restartNumberingAfterBreak="0">
    <w:nsid w:val="598B7474"/>
    <w:multiLevelType w:val="hybridMultilevel"/>
    <w:tmpl w:val="CA42F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373736"/>
    <w:multiLevelType w:val="hybridMultilevel"/>
    <w:tmpl w:val="8A20994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5CB67D96"/>
    <w:multiLevelType w:val="hybridMultilevel"/>
    <w:tmpl w:val="03BA77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E5B16B5"/>
    <w:multiLevelType w:val="hybridMultilevel"/>
    <w:tmpl w:val="BD784B42"/>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2B04681"/>
    <w:multiLevelType w:val="hybridMultilevel"/>
    <w:tmpl w:val="5560AA8A"/>
    <w:lvl w:ilvl="0" w:tplc="040C0017">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4" w15:restartNumberingAfterBreak="0">
    <w:nsid w:val="66035B85"/>
    <w:multiLevelType w:val="hybridMultilevel"/>
    <w:tmpl w:val="6E9858C2"/>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3264A4"/>
    <w:multiLevelType w:val="hybridMultilevel"/>
    <w:tmpl w:val="85466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8" w15:restartNumberingAfterBreak="0">
    <w:nsid w:val="69791305"/>
    <w:multiLevelType w:val="hybridMultilevel"/>
    <w:tmpl w:val="C30C33F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D187B72"/>
    <w:multiLevelType w:val="hybridMultilevel"/>
    <w:tmpl w:val="121E64C4"/>
    <w:lvl w:ilvl="0" w:tplc="1988BB34">
      <w:start w:val="1"/>
      <w:numFmt w:val="lowerLetter"/>
      <w:lvlText w:val="%1)"/>
      <w:lvlJc w:val="left"/>
      <w:pPr>
        <w:ind w:left="1068" w:hanging="360"/>
      </w:pPr>
      <w:rPr>
        <w:rFonts w:ascii="Comic Sans MS" w:eastAsia="Times New Roman" w:hAnsi="Comic Sans MS" w:cs="Arial"/>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1" w15:restartNumberingAfterBreak="0">
    <w:nsid w:val="70484052"/>
    <w:multiLevelType w:val="hybridMultilevel"/>
    <w:tmpl w:val="6F769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7A2454"/>
    <w:multiLevelType w:val="hybridMultilevel"/>
    <w:tmpl w:val="020E21AE"/>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4" w15:restartNumberingAfterBreak="0">
    <w:nsid w:val="7A305401"/>
    <w:multiLevelType w:val="hybridMultilevel"/>
    <w:tmpl w:val="95903300"/>
    <w:lvl w:ilvl="0" w:tplc="ABF08374">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171E66"/>
    <w:multiLevelType w:val="hybridMultilevel"/>
    <w:tmpl w:val="E0A6E5A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 w:numId="2">
    <w:abstractNumId w:val="22"/>
  </w:num>
  <w:num w:numId="3">
    <w:abstractNumId w:val="4"/>
  </w:num>
  <w:num w:numId="4">
    <w:abstractNumId w:val="16"/>
  </w:num>
  <w:num w:numId="5">
    <w:abstractNumId w:val="42"/>
  </w:num>
  <w:num w:numId="6">
    <w:abstractNumId w:val="37"/>
  </w:num>
  <w:num w:numId="7">
    <w:abstractNumId w:val="40"/>
  </w:num>
  <w:num w:numId="8">
    <w:abstractNumId w:val="36"/>
  </w:num>
  <w:num w:numId="9">
    <w:abstractNumId w:val="2"/>
  </w:num>
  <w:num w:numId="10">
    <w:abstractNumId w:val="18"/>
  </w:num>
  <w:num w:numId="11">
    <w:abstractNumId w:val="39"/>
  </w:num>
  <w:num w:numId="12">
    <w:abstractNumId w:val="25"/>
  </w:num>
  <w:num w:numId="13">
    <w:abstractNumId w:val="33"/>
  </w:num>
  <w:num w:numId="14">
    <w:abstractNumId w:val="17"/>
  </w:num>
  <w:num w:numId="15">
    <w:abstractNumId w:val="45"/>
  </w:num>
  <w:num w:numId="16">
    <w:abstractNumId w:val="3"/>
  </w:num>
  <w:num w:numId="17">
    <w:abstractNumId w:val="13"/>
  </w:num>
  <w:num w:numId="18">
    <w:abstractNumId w:val="19"/>
  </w:num>
  <w:num w:numId="19">
    <w:abstractNumId w:val="41"/>
  </w:num>
  <w:num w:numId="20">
    <w:abstractNumId w:val="5"/>
  </w:num>
  <w:num w:numId="21">
    <w:abstractNumId w:val="27"/>
  </w:num>
  <w:num w:numId="22">
    <w:abstractNumId w:val="30"/>
  </w:num>
  <w:num w:numId="23">
    <w:abstractNumId w:val="12"/>
  </w:num>
  <w:num w:numId="24">
    <w:abstractNumId w:val="34"/>
  </w:num>
  <w:num w:numId="25">
    <w:abstractNumId w:val="8"/>
  </w:num>
  <w:num w:numId="26">
    <w:abstractNumId w:val="14"/>
  </w:num>
  <w:num w:numId="27">
    <w:abstractNumId w:val="11"/>
  </w:num>
  <w:num w:numId="28">
    <w:abstractNumId w:val="29"/>
  </w:num>
  <w:num w:numId="29">
    <w:abstractNumId w:val="6"/>
  </w:num>
  <w:num w:numId="30">
    <w:abstractNumId w:val="26"/>
  </w:num>
  <w:num w:numId="31">
    <w:abstractNumId w:val="32"/>
  </w:num>
  <w:num w:numId="32">
    <w:abstractNumId w:val="44"/>
  </w:num>
  <w:num w:numId="33">
    <w:abstractNumId w:val="38"/>
  </w:num>
  <w:num w:numId="34">
    <w:abstractNumId w:val="1"/>
  </w:num>
  <w:num w:numId="35">
    <w:abstractNumId w:val="7"/>
  </w:num>
  <w:num w:numId="36">
    <w:abstractNumId w:val="9"/>
  </w:num>
  <w:num w:numId="37">
    <w:abstractNumId w:val="28"/>
  </w:num>
  <w:num w:numId="38">
    <w:abstractNumId w:val="20"/>
  </w:num>
  <w:num w:numId="39">
    <w:abstractNumId w:val="10"/>
  </w:num>
  <w:num w:numId="40">
    <w:abstractNumId w:val="31"/>
  </w:num>
  <w:num w:numId="41">
    <w:abstractNumId w:val="24"/>
  </w:num>
  <w:num w:numId="42">
    <w:abstractNumId w:val="35"/>
  </w:num>
  <w:num w:numId="43">
    <w:abstractNumId w:val="15"/>
  </w:num>
  <w:num w:numId="44">
    <w:abstractNumId w:val="23"/>
  </w:num>
  <w:num w:numId="45">
    <w:abstractNumId w:val="21"/>
  </w:num>
  <w:num w:numId="46">
    <w:abstractNumId w:val="4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linkStyles/>
  <w:defaultTabStop w:val="708"/>
  <w:hyphenationZone w:val="425"/>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E1"/>
    <w:rsid w:val="000025DF"/>
    <w:rsid w:val="000118B2"/>
    <w:rsid w:val="00015BDA"/>
    <w:rsid w:val="00022614"/>
    <w:rsid w:val="00053BD9"/>
    <w:rsid w:val="00056967"/>
    <w:rsid w:val="000571DD"/>
    <w:rsid w:val="00073CC1"/>
    <w:rsid w:val="00075D61"/>
    <w:rsid w:val="00092389"/>
    <w:rsid w:val="0009268A"/>
    <w:rsid w:val="00093DA3"/>
    <w:rsid w:val="000946B3"/>
    <w:rsid w:val="000973FA"/>
    <w:rsid w:val="000B20AB"/>
    <w:rsid w:val="000B7F28"/>
    <w:rsid w:val="000C5341"/>
    <w:rsid w:val="000D1062"/>
    <w:rsid w:val="000D3424"/>
    <w:rsid w:val="000F748F"/>
    <w:rsid w:val="001021AB"/>
    <w:rsid w:val="00105D32"/>
    <w:rsid w:val="0010604C"/>
    <w:rsid w:val="00114290"/>
    <w:rsid w:val="00116BCC"/>
    <w:rsid w:val="0012391E"/>
    <w:rsid w:val="00137844"/>
    <w:rsid w:val="00146FCC"/>
    <w:rsid w:val="00150841"/>
    <w:rsid w:val="00170295"/>
    <w:rsid w:val="001775D5"/>
    <w:rsid w:val="00183716"/>
    <w:rsid w:val="0019408A"/>
    <w:rsid w:val="00195640"/>
    <w:rsid w:val="001A445B"/>
    <w:rsid w:val="001D3E6F"/>
    <w:rsid w:val="001E2A4D"/>
    <w:rsid w:val="001E6EF8"/>
    <w:rsid w:val="001E75CE"/>
    <w:rsid w:val="001F42B6"/>
    <w:rsid w:val="00202D96"/>
    <w:rsid w:val="00203399"/>
    <w:rsid w:val="002159B5"/>
    <w:rsid w:val="0021792D"/>
    <w:rsid w:val="0022081D"/>
    <w:rsid w:val="00224EF0"/>
    <w:rsid w:val="00225431"/>
    <w:rsid w:val="0023122F"/>
    <w:rsid w:val="00233033"/>
    <w:rsid w:val="00237285"/>
    <w:rsid w:val="00250724"/>
    <w:rsid w:val="00251F0A"/>
    <w:rsid w:val="002634D9"/>
    <w:rsid w:val="00274059"/>
    <w:rsid w:val="00275A9B"/>
    <w:rsid w:val="00275EA9"/>
    <w:rsid w:val="00277FB0"/>
    <w:rsid w:val="00280642"/>
    <w:rsid w:val="00287EBA"/>
    <w:rsid w:val="00291FD1"/>
    <w:rsid w:val="00294140"/>
    <w:rsid w:val="002A4024"/>
    <w:rsid w:val="002A4A5C"/>
    <w:rsid w:val="002B0AC9"/>
    <w:rsid w:val="002C0B66"/>
    <w:rsid w:val="002C4427"/>
    <w:rsid w:val="002D38CB"/>
    <w:rsid w:val="002D796C"/>
    <w:rsid w:val="002E6184"/>
    <w:rsid w:val="002E75E9"/>
    <w:rsid w:val="00304935"/>
    <w:rsid w:val="003107FB"/>
    <w:rsid w:val="00310D29"/>
    <w:rsid w:val="00313DF9"/>
    <w:rsid w:val="003210F7"/>
    <w:rsid w:val="00323D70"/>
    <w:rsid w:val="00324B8C"/>
    <w:rsid w:val="0032633E"/>
    <w:rsid w:val="003464B8"/>
    <w:rsid w:val="00347FD7"/>
    <w:rsid w:val="00353876"/>
    <w:rsid w:val="003768DA"/>
    <w:rsid w:val="0039468F"/>
    <w:rsid w:val="003B34DE"/>
    <w:rsid w:val="003C5A42"/>
    <w:rsid w:val="003C5BD8"/>
    <w:rsid w:val="003D023F"/>
    <w:rsid w:val="003D41E5"/>
    <w:rsid w:val="003D65B2"/>
    <w:rsid w:val="003E05E4"/>
    <w:rsid w:val="003E15FF"/>
    <w:rsid w:val="003F2C44"/>
    <w:rsid w:val="00413990"/>
    <w:rsid w:val="00422498"/>
    <w:rsid w:val="004308C8"/>
    <w:rsid w:val="00436962"/>
    <w:rsid w:val="00443DA0"/>
    <w:rsid w:val="004516AE"/>
    <w:rsid w:val="00467827"/>
    <w:rsid w:val="004714D9"/>
    <w:rsid w:val="00473182"/>
    <w:rsid w:val="004828FD"/>
    <w:rsid w:val="00497E08"/>
    <w:rsid w:val="004A4087"/>
    <w:rsid w:val="004B43DE"/>
    <w:rsid w:val="004B4AE8"/>
    <w:rsid w:val="004B5461"/>
    <w:rsid w:val="004E006D"/>
    <w:rsid w:val="004E1CA7"/>
    <w:rsid w:val="00504390"/>
    <w:rsid w:val="00506476"/>
    <w:rsid w:val="005109C2"/>
    <w:rsid w:val="00520407"/>
    <w:rsid w:val="0054558F"/>
    <w:rsid w:val="005551AF"/>
    <w:rsid w:val="00557DCA"/>
    <w:rsid w:val="005609F3"/>
    <w:rsid w:val="00563725"/>
    <w:rsid w:val="00563C5B"/>
    <w:rsid w:val="0056406E"/>
    <w:rsid w:val="00577798"/>
    <w:rsid w:val="005841E0"/>
    <w:rsid w:val="00585CA1"/>
    <w:rsid w:val="005878ED"/>
    <w:rsid w:val="005B5C50"/>
    <w:rsid w:val="005B6503"/>
    <w:rsid w:val="005C631D"/>
    <w:rsid w:val="005C6C42"/>
    <w:rsid w:val="005D2961"/>
    <w:rsid w:val="005D33A3"/>
    <w:rsid w:val="005D38FB"/>
    <w:rsid w:val="005D649F"/>
    <w:rsid w:val="005E4540"/>
    <w:rsid w:val="005E6344"/>
    <w:rsid w:val="00603FDF"/>
    <w:rsid w:val="00604A00"/>
    <w:rsid w:val="00635FC7"/>
    <w:rsid w:val="0063686B"/>
    <w:rsid w:val="0064141B"/>
    <w:rsid w:val="00643DC1"/>
    <w:rsid w:val="00653096"/>
    <w:rsid w:val="006541FD"/>
    <w:rsid w:val="00660B2A"/>
    <w:rsid w:val="00662D57"/>
    <w:rsid w:val="00673413"/>
    <w:rsid w:val="006738B4"/>
    <w:rsid w:val="006806FE"/>
    <w:rsid w:val="006807CD"/>
    <w:rsid w:val="006C27B1"/>
    <w:rsid w:val="006F0745"/>
    <w:rsid w:val="006F7B27"/>
    <w:rsid w:val="00706E39"/>
    <w:rsid w:val="00716C0C"/>
    <w:rsid w:val="00717AEB"/>
    <w:rsid w:val="007251A4"/>
    <w:rsid w:val="00736934"/>
    <w:rsid w:val="007411EA"/>
    <w:rsid w:val="00741E38"/>
    <w:rsid w:val="00743E2B"/>
    <w:rsid w:val="007514E2"/>
    <w:rsid w:val="00761EBB"/>
    <w:rsid w:val="00764BCF"/>
    <w:rsid w:val="0078015A"/>
    <w:rsid w:val="007831A0"/>
    <w:rsid w:val="007875A1"/>
    <w:rsid w:val="00793D7A"/>
    <w:rsid w:val="0079539F"/>
    <w:rsid w:val="007A1FFA"/>
    <w:rsid w:val="007B2D0C"/>
    <w:rsid w:val="007B6362"/>
    <w:rsid w:val="007C5267"/>
    <w:rsid w:val="007E0AFB"/>
    <w:rsid w:val="007E6B7E"/>
    <w:rsid w:val="007E72E8"/>
    <w:rsid w:val="007F2E31"/>
    <w:rsid w:val="007F6404"/>
    <w:rsid w:val="007F7C37"/>
    <w:rsid w:val="00804C3A"/>
    <w:rsid w:val="00804D7D"/>
    <w:rsid w:val="008050AF"/>
    <w:rsid w:val="00805FCA"/>
    <w:rsid w:val="008136E4"/>
    <w:rsid w:val="00823220"/>
    <w:rsid w:val="008336D4"/>
    <w:rsid w:val="008511AF"/>
    <w:rsid w:val="0085224D"/>
    <w:rsid w:val="0085306B"/>
    <w:rsid w:val="0085624F"/>
    <w:rsid w:val="008607C1"/>
    <w:rsid w:val="0087320A"/>
    <w:rsid w:val="00874AEB"/>
    <w:rsid w:val="00874F1B"/>
    <w:rsid w:val="00885656"/>
    <w:rsid w:val="0088570E"/>
    <w:rsid w:val="008A3E3B"/>
    <w:rsid w:val="008B0AF2"/>
    <w:rsid w:val="008B26A1"/>
    <w:rsid w:val="008C0946"/>
    <w:rsid w:val="008C0A01"/>
    <w:rsid w:val="008D3B5C"/>
    <w:rsid w:val="00904DA4"/>
    <w:rsid w:val="00910B61"/>
    <w:rsid w:val="009117E6"/>
    <w:rsid w:val="009128B7"/>
    <w:rsid w:val="00913850"/>
    <w:rsid w:val="0092571A"/>
    <w:rsid w:val="00934360"/>
    <w:rsid w:val="00936DC6"/>
    <w:rsid w:val="0093755D"/>
    <w:rsid w:val="00940CCF"/>
    <w:rsid w:val="0094723C"/>
    <w:rsid w:val="00961A28"/>
    <w:rsid w:val="00980AE5"/>
    <w:rsid w:val="00985303"/>
    <w:rsid w:val="0099156E"/>
    <w:rsid w:val="0099182D"/>
    <w:rsid w:val="0099262B"/>
    <w:rsid w:val="009A1B38"/>
    <w:rsid w:val="009A3E30"/>
    <w:rsid w:val="009A7822"/>
    <w:rsid w:val="009C103B"/>
    <w:rsid w:val="009C4F4C"/>
    <w:rsid w:val="009C70E6"/>
    <w:rsid w:val="009D371A"/>
    <w:rsid w:val="009D51B2"/>
    <w:rsid w:val="009E611C"/>
    <w:rsid w:val="00A1488A"/>
    <w:rsid w:val="00A14D82"/>
    <w:rsid w:val="00A326A0"/>
    <w:rsid w:val="00A3383F"/>
    <w:rsid w:val="00A54E14"/>
    <w:rsid w:val="00A81A99"/>
    <w:rsid w:val="00A85C8B"/>
    <w:rsid w:val="00A90FB8"/>
    <w:rsid w:val="00A9286A"/>
    <w:rsid w:val="00A95399"/>
    <w:rsid w:val="00AA5025"/>
    <w:rsid w:val="00AA5BB7"/>
    <w:rsid w:val="00AD6A1E"/>
    <w:rsid w:val="00AE2307"/>
    <w:rsid w:val="00B04CE4"/>
    <w:rsid w:val="00B05075"/>
    <w:rsid w:val="00B20821"/>
    <w:rsid w:val="00B24418"/>
    <w:rsid w:val="00B350E1"/>
    <w:rsid w:val="00B35FB2"/>
    <w:rsid w:val="00B415BE"/>
    <w:rsid w:val="00B558C7"/>
    <w:rsid w:val="00B627B4"/>
    <w:rsid w:val="00B6711E"/>
    <w:rsid w:val="00B765A8"/>
    <w:rsid w:val="00B80501"/>
    <w:rsid w:val="00B856FB"/>
    <w:rsid w:val="00B9261B"/>
    <w:rsid w:val="00B9307F"/>
    <w:rsid w:val="00B95FC8"/>
    <w:rsid w:val="00BA55C6"/>
    <w:rsid w:val="00BB63A0"/>
    <w:rsid w:val="00BD5318"/>
    <w:rsid w:val="00BE2F9E"/>
    <w:rsid w:val="00BF58C7"/>
    <w:rsid w:val="00C03609"/>
    <w:rsid w:val="00C05A62"/>
    <w:rsid w:val="00C068EC"/>
    <w:rsid w:val="00C111A0"/>
    <w:rsid w:val="00C11C00"/>
    <w:rsid w:val="00C16E9A"/>
    <w:rsid w:val="00C36D86"/>
    <w:rsid w:val="00C37337"/>
    <w:rsid w:val="00C43E04"/>
    <w:rsid w:val="00C44F59"/>
    <w:rsid w:val="00C517C6"/>
    <w:rsid w:val="00C5498C"/>
    <w:rsid w:val="00C5600F"/>
    <w:rsid w:val="00C56459"/>
    <w:rsid w:val="00C618FC"/>
    <w:rsid w:val="00C62862"/>
    <w:rsid w:val="00C723CE"/>
    <w:rsid w:val="00CA0CE2"/>
    <w:rsid w:val="00CB1F22"/>
    <w:rsid w:val="00CC087E"/>
    <w:rsid w:val="00CC4D38"/>
    <w:rsid w:val="00CC59E4"/>
    <w:rsid w:val="00CD1236"/>
    <w:rsid w:val="00CD4AAE"/>
    <w:rsid w:val="00CE3367"/>
    <w:rsid w:val="00CE72AF"/>
    <w:rsid w:val="00CF7ECE"/>
    <w:rsid w:val="00D003E0"/>
    <w:rsid w:val="00D0382B"/>
    <w:rsid w:val="00D03F16"/>
    <w:rsid w:val="00D0590C"/>
    <w:rsid w:val="00D10D53"/>
    <w:rsid w:val="00D120AC"/>
    <w:rsid w:val="00D5113E"/>
    <w:rsid w:val="00D52A93"/>
    <w:rsid w:val="00D630ED"/>
    <w:rsid w:val="00D64587"/>
    <w:rsid w:val="00D67BF4"/>
    <w:rsid w:val="00D76E42"/>
    <w:rsid w:val="00D7742F"/>
    <w:rsid w:val="00D92366"/>
    <w:rsid w:val="00DA1668"/>
    <w:rsid w:val="00DB5DE9"/>
    <w:rsid w:val="00DC02C0"/>
    <w:rsid w:val="00DC1553"/>
    <w:rsid w:val="00DC2E33"/>
    <w:rsid w:val="00DC556D"/>
    <w:rsid w:val="00DD1E34"/>
    <w:rsid w:val="00DE4C83"/>
    <w:rsid w:val="00E10DEE"/>
    <w:rsid w:val="00E11B9F"/>
    <w:rsid w:val="00E17CED"/>
    <w:rsid w:val="00E36726"/>
    <w:rsid w:val="00E36ED2"/>
    <w:rsid w:val="00E43ABF"/>
    <w:rsid w:val="00E4419F"/>
    <w:rsid w:val="00E5318A"/>
    <w:rsid w:val="00E561D3"/>
    <w:rsid w:val="00E57B0F"/>
    <w:rsid w:val="00E63661"/>
    <w:rsid w:val="00E678B8"/>
    <w:rsid w:val="00E7054B"/>
    <w:rsid w:val="00E746C9"/>
    <w:rsid w:val="00E76CE0"/>
    <w:rsid w:val="00E827C8"/>
    <w:rsid w:val="00E837B9"/>
    <w:rsid w:val="00E96A71"/>
    <w:rsid w:val="00EA3B3F"/>
    <w:rsid w:val="00EB07BD"/>
    <w:rsid w:val="00EB4A8A"/>
    <w:rsid w:val="00EC46ED"/>
    <w:rsid w:val="00ED3CFF"/>
    <w:rsid w:val="00EE1036"/>
    <w:rsid w:val="00EE5BE8"/>
    <w:rsid w:val="00EF0B8D"/>
    <w:rsid w:val="00EF19AC"/>
    <w:rsid w:val="00F069EB"/>
    <w:rsid w:val="00F15C5B"/>
    <w:rsid w:val="00F170F4"/>
    <w:rsid w:val="00F3048D"/>
    <w:rsid w:val="00F3277F"/>
    <w:rsid w:val="00F406F3"/>
    <w:rsid w:val="00F46354"/>
    <w:rsid w:val="00F75117"/>
    <w:rsid w:val="00F76A2D"/>
    <w:rsid w:val="00F770E6"/>
    <w:rsid w:val="00F83C95"/>
    <w:rsid w:val="00F95543"/>
    <w:rsid w:val="00FA2F3B"/>
    <w:rsid w:val="00FB27B3"/>
    <w:rsid w:val="00FC1F36"/>
    <w:rsid w:val="00FC6D98"/>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F12AF2"/>
  <w14:defaultImageDpi w14:val="330"/>
  <w15:chartTrackingRefBased/>
  <w15:docId w15:val="{9CAB6FD9-1AE7-4ED7-8397-192B31E50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TableauGrille3">
    <w:name w:val="Grid Table 3"/>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styleId="Grilleclaire-Accent3">
    <w:name w:val="Light Grid Accent 3"/>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092389"/>
    <w:pPr>
      <w:spacing w:after="200" w:line="276" w:lineRule="auto"/>
      <w:ind w:left="720"/>
      <w:contextualSpacing/>
    </w:pPr>
    <w:rPr>
      <w:rFonts w:ascii="Calibri" w:hAnsi="Calibri" w:cs="Times New Roman"/>
      <w:color w:val="auto"/>
      <w:sz w:val="22"/>
      <w:szCs w:val="22"/>
    </w:rPr>
  </w:style>
  <w:style w:type="paragraph" w:customStyle="1" w:styleId="correction">
    <w:name w:val="correction"/>
    <w:basedOn w:val="Normal"/>
    <w:link w:val="correctionCar"/>
    <w:qFormat/>
    <w:rsid w:val="005D33A3"/>
    <w:rPr>
      <w:rFonts w:ascii="Comic Sans MS" w:eastAsia="Calibri" w:hAnsi="Comic Sans MS" w:cs="Times New Roman"/>
      <w:i/>
      <w:color w:val="0070C0"/>
      <w:szCs w:val="22"/>
    </w:rPr>
  </w:style>
  <w:style w:type="character" w:customStyle="1" w:styleId="correctionCar">
    <w:name w:val="correction Car"/>
    <w:link w:val="correction"/>
    <w:rsid w:val="005D33A3"/>
    <w:rPr>
      <w:rFonts w:ascii="Comic Sans MS" w:eastAsia="Calibri" w:hAnsi="Comic Sans MS"/>
      <w:i/>
      <w:color w:val="0070C0"/>
      <w:szCs w:val="22"/>
    </w:rPr>
  </w:style>
  <w:style w:type="paragraph" w:styleId="Retraitcorpsdetexte3">
    <w:name w:val="Body Text Indent 3"/>
    <w:basedOn w:val="Normal"/>
    <w:link w:val="Retraitcorpsdetexte3Car"/>
    <w:rsid w:val="00D5113E"/>
    <w:pPr>
      <w:spacing w:after="120"/>
      <w:ind w:left="283"/>
    </w:pPr>
    <w:rPr>
      <w:sz w:val="16"/>
      <w:szCs w:val="16"/>
    </w:rPr>
  </w:style>
  <w:style w:type="character" w:customStyle="1" w:styleId="Retraitcorpsdetexte3Car">
    <w:name w:val="Retrait corps de texte 3 Car"/>
    <w:link w:val="Retraitcorpsdetexte3"/>
    <w:rsid w:val="00D5113E"/>
    <w:rPr>
      <w:rFonts w:ascii="Arial" w:hAnsi="Arial" w:cs="Arial"/>
      <w:color w:val="000000"/>
      <w:sz w:val="16"/>
      <w:szCs w:val="16"/>
    </w:rPr>
  </w:style>
  <w:style w:type="character" w:styleId="Marquedecommentaire">
    <w:name w:val="annotation reference"/>
    <w:rsid w:val="0099156E"/>
    <w:rPr>
      <w:sz w:val="16"/>
      <w:szCs w:val="16"/>
    </w:rPr>
  </w:style>
  <w:style w:type="paragraph" w:styleId="Commentaire">
    <w:name w:val="annotation text"/>
    <w:basedOn w:val="Normal"/>
    <w:link w:val="CommentaireCar"/>
    <w:rsid w:val="0099156E"/>
    <w:rPr>
      <w:szCs w:val="20"/>
    </w:rPr>
  </w:style>
  <w:style w:type="character" w:customStyle="1" w:styleId="CommentaireCar">
    <w:name w:val="Commentaire Car"/>
    <w:link w:val="Commentaire"/>
    <w:rsid w:val="0099156E"/>
    <w:rPr>
      <w:rFonts w:ascii="Arial" w:hAnsi="Arial" w:cs="Arial"/>
      <w:color w:val="000000"/>
    </w:rPr>
  </w:style>
  <w:style w:type="paragraph" w:styleId="Objetducommentaire">
    <w:name w:val="annotation subject"/>
    <w:basedOn w:val="Commentaire"/>
    <w:next w:val="Commentaire"/>
    <w:link w:val="ObjetducommentaireCar"/>
    <w:rsid w:val="0099156E"/>
    <w:rPr>
      <w:b/>
      <w:bCs/>
    </w:rPr>
  </w:style>
  <w:style w:type="character" w:customStyle="1" w:styleId="ObjetducommentaireCar">
    <w:name w:val="Objet du commentaire Car"/>
    <w:link w:val="Objetducommentaire"/>
    <w:rsid w:val="0099156E"/>
    <w:rPr>
      <w:rFonts w:ascii="Arial" w:hAnsi="Arial" w:cs="Arial"/>
      <w:b/>
      <w:bCs/>
      <w:color w:val="000000"/>
    </w:rPr>
  </w:style>
  <w:style w:type="paragraph" w:styleId="Rvision">
    <w:name w:val="Revision"/>
    <w:hidden/>
    <w:uiPriority w:val="71"/>
    <w:rsid w:val="0099156E"/>
    <w:rPr>
      <w:rFonts w:ascii="Arial"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25719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 noir.dotx</Template>
  <TotalTime>0</TotalTime>
  <Pages>6</Pages>
  <Words>2183</Words>
  <Characters>12010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chjol</cp:lastModifiedBy>
  <cp:revision>2</cp:revision>
  <cp:lastPrinted>2013-10-03T13:49:00Z</cp:lastPrinted>
  <dcterms:created xsi:type="dcterms:W3CDTF">2023-11-02T15:39:00Z</dcterms:created>
  <dcterms:modified xsi:type="dcterms:W3CDTF">2023-11-02T15:39:00Z</dcterms:modified>
</cp:coreProperties>
</file>